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jc w:val="center"/>
        <w:rPr>
          <w:rFonts w:ascii="Soberana Sans" w:hAnsi="Soberana Sans" w:cs="Arial"/>
          <w:b/>
          <w:b/>
          <w:sz w:val="20"/>
          <w:szCs w:val="20"/>
          <w:lang w:val="es-MX"/>
        </w:rPr>
      </w:pPr>
      <w:r>
        <w:rPr>
          <w:rFonts w:cs="Arial" w:ascii="Soberana Sans" w:hAnsi="Soberana Sans"/>
          <w:b/>
          <w:sz w:val="20"/>
          <w:szCs w:val="20"/>
          <w:lang w:val="es-MX"/>
        </w:rPr>
        <w:t xml:space="preserve">FICHA TÉCNICA DEL SERVICIO DE ACTUALIZACION PROFESIONAL Y </w:t>
      </w:r>
    </w:p>
    <w:p>
      <w:pPr>
        <w:pStyle w:val="Normal"/>
        <w:widowControl w:val="false"/>
        <w:jc w:val="center"/>
        <w:rPr>
          <w:rFonts w:ascii="Soberana Sans" w:hAnsi="Soberana Sans" w:cs="Arial"/>
          <w:b/>
          <w:b/>
          <w:sz w:val="20"/>
          <w:szCs w:val="20"/>
          <w:lang w:val="es-MX"/>
        </w:rPr>
      </w:pPr>
      <w:r>
        <w:rPr>
          <w:rFonts w:cs="Arial" w:ascii="Soberana Sans" w:hAnsi="Soberana Sans"/>
          <w:b/>
          <w:sz w:val="20"/>
          <w:szCs w:val="20"/>
          <w:lang w:val="es-MX"/>
        </w:rPr>
        <w:t>FORMACIÓN DOCENTE</w:t>
      </w:r>
    </w:p>
    <w:p>
      <w:pPr>
        <w:pStyle w:val="Normal"/>
        <w:widowControl w:val="false"/>
        <w:jc w:val="center"/>
        <w:rPr>
          <w:rFonts w:ascii="Soberana Sans" w:hAnsi="Soberana Sans" w:cs="Arial"/>
          <w:b/>
          <w:b/>
          <w:sz w:val="20"/>
          <w:szCs w:val="20"/>
          <w:lang w:val="es-MX"/>
        </w:rPr>
      </w:pPr>
      <w:r>
        <w:rPr>
          <w:rFonts w:cs="Arial" w:ascii="Soberana Sans" w:hAnsi="Soberana Sans"/>
          <w:b/>
          <w:sz w:val="20"/>
          <w:szCs w:val="20"/>
          <w:lang w:val="es-MX"/>
        </w:rPr>
        <w:t>M00-SC-029-A02</w:t>
      </w:r>
    </w:p>
    <w:p>
      <w:pPr>
        <w:pStyle w:val="Normal"/>
        <w:widowControl w:val="false"/>
        <w:jc w:val="center"/>
        <w:rPr>
          <w:rFonts w:ascii="Soberana Sans" w:hAnsi="Soberana Sans" w:cs="Arial"/>
          <w:b/>
          <w:b/>
          <w:sz w:val="20"/>
          <w:szCs w:val="20"/>
          <w:lang w:val="es-MX"/>
        </w:rPr>
      </w:pPr>
      <w:r>
        <w:rPr>
          <w:rFonts w:cs="Arial" w:ascii="Soberana Sans" w:hAnsi="Soberana Sans"/>
          <w:b/>
          <w:sz w:val="20"/>
          <w:szCs w:val="20"/>
          <w:lang w:val="es-MX"/>
        </w:rPr>
      </w:r>
    </w:p>
    <w:p>
      <w:pPr>
        <w:pStyle w:val="Normal"/>
        <w:widowControl w:val="false"/>
        <w:spacing w:lineRule="auto" w:line="237"/>
        <w:jc w:val="both"/>
        <w:rPr>
          <w:rFonts w:ascii="Soberana Sans" w:hAnsi="Soberana Sans" w:cs="Arial"/>
          <w:sz w:val="20"/>
          <w:szCs w:val="20"/>
          <w:lang w:val="es-MX"/>
        </w:rPr>
      </w:pPr>
      <w:r>
        <w:rPr>
          <w:rFonts w:cs="Arial" w:ascii="Soberana Sans" w:hAnsi="Soberana Sans"/>
          <w:b/>
          <w:bCs/>
          <w:sz w:val="20"/>
          <w:szCs w:val="20"/>
          <w:lang w:val="es-MX"/>
        </w:rPr>
        <w:t xml:space="preserve">Instituto Tecnológico o Centro o Unidad </w:t>
      </w:r>
      <w:r>
        <w:rPr>
          <w:rFonts w:cs="Arial" w:ascii="Soberana Sans" w:hAnsi="Soberana Sans"/>
          <w:bCs/>
          <w:sz w:val="20"/>
          <w:szCs w:val="20"/>
          <w:lang w:val="es-MX"/>
        </w:rPr>
        <w:t>: INSTITUTO TECNOLOGICO DE ZACATEPEC</w:t>
      </w:r>
    </w:p>
    <w:p>
      <w:pPr>
        <w:pStyle w:val="Normal"/>
        <w:widowControl w:val="false"/>
        <w:spacing w:lineRule="exact" w:line="200"/>
        <w:rPr>
          <w:rFonts w:ascii="Soberana Sans" w:hAnsi="Soberana Sans"/>
          <w:sz w:val="20"/>
          <w:szCs w:val="20"/>
          <w:lang w:val="es-MX"/>
        </w:rPr>
      </w:pPr>
      <w:r>
        <w:rPr>
          <w:rFonts w:ascii="Soberana Sans" w:hAnsi="Soberana Sans"/>
          <w:sz w:val="20"/>
          <w:szCs w:val="20"/>
          <w:lang w:val="es-MX"/>
        </w:rPr>
      </w:r>
    </w:p>
    <w:p>
      <w:pPr>
        <w:pStyle w:val="Normal"/>
        <w:widowControl w:val="false"/>
        <w:spacing w:lineRule="auto" w:line="237"/>
        <w:rPr>
          <w:rFonts w:ascii="Soberana Sans" w:hAnsi="Soberana Sans" w:cs="Arial"/>
          <w:bCs/>
          <w:sz w:val="20"/>
          <w:szCs w:val="20"/>
          <w:lang w:val="es-MX"/>
        </w:rPr>
      </w:pPr>
      <w:r>
        <w:rPr>
          <w:rFonts w:cs="Arial" w:ascii="Soberana Sans" w:hAnsi="Soberana Sans"/>
          <w:b/>
          <w:bCs/>
          <w:sz w:val="20"/>
          <w:szCs w:val="20"/>
          <w:lang w:val="es-MX"/>
        </w:rPr>
        <w:t xml:space="preserve"> </w:t>
      </w:r>
      <w:r>
        <w:rPr>
          <w:rFonts w:cs="Arial" w:ascii="Soberana Sans" w:hAnsi="Soberana Sans"/>
          <w:b/>
          <w:bCs/>
          <w:sz w:val="20"/>
          <w:szCs w:val="20"/>
          <w:lang w:val="es-MX"/>
        </w:rPr>
        <w:t xml:space="preserve">Curso:  </w:t>
      </w:r>
      <w:r>
        <w:rPr>
          <w:rFonts w:cs="Arial" w:ascii="Soberana Sans" w:hAnsi="Soberana Sans"/>
          <w:b/>
          <w:bCs/>
          <w:sz w:val="20"/>
          <w:szCs w:val="20"/>
          <w:lang w:val="es-MX"/>
        </w:rPr>
        <w:t>Taller b</w:t>
      </w:r>
      <w:r>
        <w:rPr>
          <w:rFonts w:cs="Arial" w:ascii="Soberana Sans" w:hAnsi="Soberana Sans"/>
          <w:b/>
          <w:bCs/>
          <w:sz w:val="20"/>
          <w:szCs w:val="20"/>
          <w:lang w:val="es-MX" w:eastAsia="es-ES_tradnl"/>
        </w:rPr>
        <w:t>ásico de contenedores Docker</w:t>
      </w:r>
    </w:p>
    <w:p>
      <w:pPr>
        <w:pStyle w:val="Normal"/>
        <w:widowControl w:val="false"/>
        <w:spacing w:lineRule="auto" w:line="237"/>
        <w:rPr>
          <w:rFonts w:ascii="Soberana Sans" w:hAnsi="Soberana Sans" w:cs="Arial"/>
          <w:bCs/>
          <w:sz w:val="20"/>
          <w:szCs w:val="20"/>
          <w:lang w:val="es-MX"/>
        </w:rPr>
      </w:pPr>
      <w:r>
        <w:rPr>
          <w:rFonts w:cs="Arial" w:ascii="Soberana Sans" w:hAnsi="Soberana Sans"/>
          <w:bCs/>
          <w:sz w:val="20"/>
          <w:szCs w:val="20"/>
          <w:lang w:val="es-MX"/>
        </w:rPr>
      </w:r>
    </w:p>
    <w:p>
      <w:pPr>
        <w:pStyle w:val="Normal"/>
        <w:rPr>
          <w:rFonts w:ascii="Soberana Sans" w:hAnsi="Soberana Sans" w:cs="Arial"/>
          <w:sz w:val="20"/>
          <w:szCs w:val="20"/>
          <w:lang w:val="es-MX"/>
        </w:rPr>
      </w:pPr>
      <w:r>
        <w:rPr>
          <w:rFonts w:cs="Arial" w:ascii="Soberana Sans" w:hAnsi="Soberana Sans"/>
          <w:b/>
          <w:bCs/>
          <w:sz w:val="20"/>
          <w:szCs w:val="20"/>
          <w:lang w:val="es-MX"/>
        </w:rPr>
        <w:t xml:space="preserve">Instructor(a): </w:t>
      </w:r>
      <w:r>
        <w:rPr>
          <w:rFonts w:cs="Arial" w:ascii="Soberana Sans" w:hAnsi="Soberana Sans"/>
          <w:b/>
          <w:bCs/>
          <w:sz w:val="20"/>
          <w:szCs w:val="20"/>
          <w:lang w:val="es-MX"/>
        </w:rPr>
        <w:t>Mario Humberto Tiburcio Z</w:t>
      </w:r>
      <w:r>
        <w:rPr>
          <w:rFonts w:cs="Arial" w:ascii="Soberana Sans" w:hAnsi="Soberana Sans"/>
          <w:b/>
          <w:bCs/>
          <w:sz w:val="20"/>
          <w:szCs w:val="20"/>
          <w:lang w:val="es-MX" w:eastAsia="es-ES_tradnl"/>
        </w:rPr>
        <w:t>úñiga</w:t>
      </w:r>
    </w:p>
    <w:p>
      <w:pPr>
        <w:pStyle w:val="Normal"/>
        <w:rPr>
          <w:rFonts w:ascii="Soberana Sans" w:hAnsi="Soberana Sans" w:cs="Arial"/>
          <w:sz w:val="20"/>
          <w:szCs w:val="20"/>
          <w:lang w:val="es-MX"/>
        </w:rPr>
      </w:pPr>
      <w:r>
        <w:rPr>
          <w:rFonts w:cs="Arial" w:ascii="Soberana Sans" w:hAnsi="Soberana Sans"/>
          <w:sz w:val="20"/>
          <w:szCs w:val="20"/>
          <w:lang w:val="es-MX"/>
        </w:rPr>
      </w:r>
    </w:p>
    <w:p>
      <w:pPr>
        <w:pStyle w:val="NormalWeb"/>
        <w:widowControl w:val="false"/>
        <w:numPr>
          <w:ilvl w:val="0"/>
          <w:numId w:val="1"/>
        </w:numPr>
        <w:shd w:val="clear" w:color="auto" w:fill="FFFFFF"/>
        <w:tabs>
          <w:tab w:val="clear" w:pos="720"/>
        </w:tabs>
        <w:overflowPunct w:val="true"/>
        <w:spacing w:lineRule="exact" w:line="253" w:beforeAutospacing="0" w:before="120" w:afterAutospacing="0" w:after="0"/>
        <w:ind w:left="284" w:hanging="142"/>
        <w:jc w:val="both"/>
        <w:rPr>
          <w:rFonts w:ascii="Soberana Sans" w:hAnsi="Soberana Sans" w:cs="Arial"/>
          <w:b/>
          <w:b/>
          <w:bCs/>
          <w:sz w:val="20"/>
          <w:szCs w:val="20"/>
          <w:lang w:val="es-MX"/>
        </w:rPr>
      </w:pPr>
      <w:r>
        <w:rPr>
          <w:rFonts w:cs="Arial" w:ascii="Soberana Sans" w:hAnsi="Soberana Sans"/>
          <w:b/>
          <w:bCs/>
          <w:sz w:val="20"/>
          <w:szCs w:val="20"/>
          <w:lang w:val="es-MX"/>
        </w:rPr>
        <w:t xml:space="preserve">Introducción: </w:t>
      </w:r>
    </w:p>
    <w:p>
      <w:pPr>
        <w:pStyle w:val="NormalWeb"/>
        <w:widowControl w:val="false"/>
        <w:numPr>
          <w:ilvl w:val="0"/>
          <w:numId w:val="0"/>
        </w:numPr>
        <w:shd w:val="clear" w:color="auto" w:fill="FFFFFF"/>
        <w:tabs>
          <w:tab w:val="clear" w:pos="720"/>
        </w:tabs>
        <w:overflowPunct w:val="true"/>
        <w:spacing w:lineRule="exact" w:line="253" w:beforeAutospacing="0" w:before="120" w:afterAutospacing="0" w:after="0"/>
        <w:ind w:left="284" w:hanging="0"/>
        <w:jc w:val="both"/>
        <w:rPr>
          <w:rFonts w:ascii="Soberana Sans" w:hAnsi="Soberana Sans" w:cs="Arial"/>
          <w:b/>
          <w:b/>
          <w:bCs/>
          <w:sz w:val="20"/>
          <w:szCs w:val="20"/>
          <w:lang w:val="es-MX"/>
        </w:rPr>
      </w:pPr>
      <w:r>
        <w:rPr>
          <w:rFonts w:cs="Arial" w:ascii="Soberana Sans" w:hAnsi="Soberana Sans"/>
          <w:b/>
          <w:bCs/>
          <w:sz w:val="20"/>
          <w:szCs w:val="20"/>
          <w:lang w:val="es-MX"/>
        </w:rPr>
        <w:t>Docker es una plataforma que permite desarrollar, enviar y ejecutar aplicaciones en contenedores. Un contenedor es una unidad estandarizada de software que empaqueta el código y todas sus dependencias, asegurando que la aplicación se ejecute de manera consistente en cualquier entorno, ya sea en la máquina local del desarrollador, en un servidor de producción o en la nube.</w:t>
      </w:r>
    </w:p>
    <w:p>
      <w:pPr>
        <w:pStyle w:val="NormalWeb"/>
        <w:widowControl w:val="false"/>
        <w:numPr>
          <w:ilvl w:val="0"/>
          <w:numId w:val="0"/>
        </w:numPr>
        <w:shd w:val="clear" w:color="auto" w:fill="FFFFFF"/>
        <w:tabs>
          <w:tab w:val="clear" w:pos="720"/>
        </w:tabs>
        <w:overflowPunct w:val="true"/>
        <w:spacing w:lineRule="exact" w:line="253" w:beforeAutospacing="0" w:before="120" w:afterAutospacing="0" w:after="0"/>
        <w:ind w:left="142" w:hanging="0"/>
        <w:jc w:val="both"/>
        <w:rPr>
          <w:rFonts w:ascii="Soberana Sans" w:hAnsi="Soberana Sans" w:cs="Arial"/>
          <w:b/>
          <w:b/>
          <w:bCs/>
          <w:sz w:val="20"/>
          <w:szCs w:val="20"/>
          <w:lang w:val="es-MX"/>
        </w:rPr>
      </w:pPr>
      <w:r>
        <w:rPr>
          <w:rFonts w:cs="Arial" w:ascii="Soberana Sans" w:hAnsi="Soberana Sans"/>
          <w:b/>
          <w:bCs/>
          <w:sz w:val="20"/>
          <w:szCs w:val="20"/>
          <w:lang w:val="es-MX"/>
        </w:rPr>
        <w:t xml:space="preserve"> </w:t>
      </w:r>
      <w:r>
        <w:rPr>
          <w:rFonts w:cs="Arial" w:ascii="Soberana Sans" w:hAnsi="Soberana Sans"/>
          <w:b/>
          <w:bCs/>
          <w:sz w:val="20"/>
          <w:szCs w:val="20"/>
          <w:lang w:val="es-MX"/>
        </w:rPr>
        <w:t>La principal ventaja de usar contenedores Docker es la portabilidad y la        eficiencia. A diferencia de las máquinas virtuales, que requieren un sistema operativo completo, los contenedores comparten el mismo núcleo del sistema operativo, lo que los hace más ligeros y rápidos. Además, Docker facilita la creación de entornos aislados, lo que minimiza conflictos entre diferentes versiones de software y simplifica la gestión de aplicaciones complejas.</w:t>
      </w:r>
    </w:p>
    <w:p>
      <w:pPr>
        <w:pStyle w:val="NormalWeb"/>
        <w:widowControl w:val="false"/>
        <w:numPr>
          <w:ilvl w:val="0"/>
          <w:numId w:val="0"/>
        </w:numPr>
        <w:shd w:val="clear" w:color="auto" w:fill="FFFFFF"/>
        <w:tabs>
          <w:tab w:val="clear" w:pos="720"/>
        </w:tabs>
        <w:overflowPunct w:val="true"/>
        <w:spacing w:lineRule="exact" w:line="253" w:beforeAutospacing="0" w:before="120" w:afterAutospacing="0" w:after="0"/>
        <w:ind w:left="142" w:hanging="0"/>
        <w:jc w:val="both"/>
        <w:rPr>
          <w:rFonts w:ascii="Soberana Sans" w:hAnsi="Soberana Sans" w:cs="Arial"/>
          <w:b/>
          <w:b/>
          <w:bCs/>
          <w:sz w:val="20"/>
          <w:szCs w:val="20"/>
          <w:lang w:val="es-MX"/>
        </w:rPr>
      </w:pPr>
      <w:r>
        <w:rPr>
          <w:rFonts w:cs="Arial" w:ascii="Soberana Sans" w:hAnsi="Soberana Sans"/>
          <w:b/>
          <w:bCs/>
          <w:sz w:val="20"/>
          <w:szCs w:val="20"/>
          <w:lang w:val="es-MX"/>
        </w:rPr>
        <w:t>En resumen, Docker es una herramienta poderosa para mejorar la entrega y la escalabilidad de aplicaciones, ideal para desarrolladores y equipos de operaciones que buscan optimizar su flujo de trabajo.</w:t>
      </w:r>
    </w:p>
    <w:p>
      <w:pPr>
        <w:pStyle w:val="NormalWeb"/>
        <w:widowControl w:val="false"/>
        <w:shd w:val="clear" w:color="auto" w:fill="FFFFFF"/>
        <w:overflowPunct w:val="true"/>
        <w:spacing w:lineRule="exact" w:line="253" w:beforeAutospacing="0" w:before="120" w:afterAutospacing="0" w:after="0"/>
        <w:jc w:val="both"/>
        <w:rPr>
          <w:rFonts w:ascii="Soberana Sans" w:hAnsi="Soberana Sans" w:cs="Arial"/>
          <w:b/>
          <w:b/>
          <w:bCs/>
          <w:sz w:val="20"/>
          <w:szCs w:val="20"/>
          <w:lang w:val="es-MX"/>
        </w:rPr>
      </w:pPr>
      <w:r>
        <w:rPr>
          <w:rFonts w:cs="Arial" w:ascii="Soberana Sans" w:hAnsi="Soberana Sans"/>
          <w:b/>
          <w:bCs/>
          <w:sz w:val="20"/>
          <w:szCs w:val="20"/>
          <w:lang w:val="es-MX"/>
        </w:rPr>
      </w:r>
    </w:p>
    <w:p>
      <w:pPr>
        <w:pStyle w:val="Normal"/>
        <w:widowControl w:val="false"/>
        <w:numPr>
          <w:ilvl w:val="0"/>
          <w:numId w:val="1"/>
        </w:numPr>
        <w:overflowPunct w:val="true"/>
        <w:spacing w:lineRule="exact" w:line="253"/>
        <w:ind w:left="284" w:hanging="142"/>
        <w:jc w:val="both"/>
        <w:rPr>
          <w:rFonts w:ascii="Soberana Sans" w:hAnsi="Soberana Sans" w:cs="Arial"/>
          <w:b/>
          <w:b/>
          <w:bCs/>
          <w:sz w:val="20"/>
          <w:szCs w:val="20"/>
          <w:lang w:val="es-MX"/>
        </w:rPr>
      </w:pPr>
      <w:r>
        <w:rPr>
          <w:rFonts w:cs="Arial" w:ascii="Soberana Sans" w:hAnsi="Soberana Sans"/>
          <w:b/>
          <w:bCs/>
          <w:sz w:val="20"/>
          <w:szCs w:val="20"/>
          <w:lang w:val="es-MX"/>
        </w:rPr>
        <w:t xml:space="preserve">Justificación: </w:t>
      </w:r>
    </w:p>
    <w:p>
      <w:pPr>
        <w:pStyle w:val="Normal"/>
        <w:widowControl w:val="false"/>
        <w:overflowPunct w:val="true"/>
        <w:spacing w:lineRule="exact" w:line="253"/>
        <w:ind w:left="284" w:hanging="142"/>
        <w:jc w:val="both"/>
        <w:rPr>
          <w:rFonts w:ascii="Soberana Sans" w:hAnsi="Soberana Sans" w:cs="Arial"/>
          <w:b/>
          <w:b/>
          <w:bCs/>
          <w:sz w:val="20"/>
          <w:szCs w:val="20"/>
          <w:lang w:val="es-MX"/>
        </w:rPr>
      </w:pPr>
      <w:r>
        <w:rPr/>
      </w:r>
    </w:p>
    <w:p>
      <w:pPr>
        <w:pStyle w:val="Cuerpodetexto"/>
        <w:widowControl w:val="false"/>
        <w:overflowPunct w:val="true"/>
        <w:spacing w:lineRule="exact" w:line="253"/>
        <w:ind w:left="284" w:hanging="142"/>
        <w:jc w:val="both"/>
        <w:rPr>
          <w:rFonts w:ascii="Soberana Sans" w:hAnsi="Soberana Sans" w:cs="Arial"/>
          <w:b/>
          <w:b/>
          <w:bCs/>
          <w:sz w:val="20"/>
          <w:szCs w:val="20"/>
          <w:lang w:val="es-MX"/>
        </w:rPr>
      </w:pPr>
      <w:r>
        <w:rPr>
          <w:rFonts w:cs="Arial" w:ascii="Soberana Sans" w:hAnsi="Soberana Sans"/>
          <w:b/>
          <w:bCs/>
          <w:sz w:val="20"/>
          <w:szCs w:val="20"/>
          <w:lang w:val="es-MX"/>
        </w:rPr>
        <w:t xml:space="preserve">Ofrecer un curso de contenedores Docker como capacitación para profesores en </w:t>
      </w:r>
      <w:r>
        <w:rPr>
          <w:rFonts w:cs="Arial" w:ascii="Soberana Sans" w:hAnsi="Soberana Sans"/>
          <w:b/>
          <w:bCs/>
          <w:sz w:val="20"/>
          <w:szCs w:val="20"/>
          <w:lang w:val="es-MX"/>
        </w:rPr>
        <w:t>la</w:t>
      </w:r>
      <w:r>
        <w:rPr>
          <w:rFonts w:cs="Arial" w:ascii="Soberana Sans" w:hAnsi="Soberana Sans"/>
          <w:b/>
          <w:bCs/>
          <w:sz w:val="20"/>
          <w:szCs w:val="20"/>
          <w:lang w:val="es-MX"/>
        </w:rPr>
        <w:t xml:space="preserve"> carrera de ingeniería </w:t>
      </w:r>
      <w:r>
        <w:rPr>
          <w:rFonts w:cs="Arial" w:ascii="Soberana Sans" w:hAnsi="Soberana Sans"/>
          <w:b/>
          <w:bCs/>
          <w:sz w:val="20"/>
          <w:szCs w:val="20"/>
          <w:lang w:val="es-MX"/>
        </w:rPr>
        <w:t xml:space="preserve">en sistemas computacionales </w:t>
      </w:r>
      <w:r>
        <w:rPr>
          <w:rFonts w:cs="Arial" w:ascii="Soberana Sans" w:hAnsi="Soberana Sans"/>
          <w:b/>
          <w:bCs/>
          <w:sz w:val="20"/>
          <w:szCs w:val="20"/>
          <w:lang w:val="es-MX"/>
        </w:rPr>
        <w:t>se justifica por varias razones clave:</w:t>
      </w:r>
    </w:p>
    <w:p>
      <w:pPr>
        <w:pStyle w:val="Cuerpodetexto"/>
        <w:numPr>
          <w:ilvl w:val="0"/>
          <w:numId w:val="2"/>
        </w:numPr>
        <w:tabs>
          <w:tab w:val="clear" w:pos="720"/>
          <w:tab w:val="left" w:pos="0" w:leader="none"/>
        </w:tabs>
        <w:ind w:left="709" w:hanging="283"/>
        <w:rPr>
          <w:rFonts w:ascii="Soberana Sans" w:hAnsi="Soberana Sans" w:cs="Arial"/>
          <w:b/>
          <w:b/>
          <w:bCs/>
          <w:sz w:val="20"/>
          <w:szCs w:val="20"/>
          <w:lang w:val="es-MX"/>
        </w:rPr>
      </w:pPr>
      <w:r>
        <w:rPr>
          <w:rStyle w:val="Destaquemayor"/>
        </w:rPr>
        <w:t>Relevancia Tecnológica</w:t>
      </w:r>
      <w:r>
        <w:rPr/>
        <w:t>: Docker se ha convertido en una herramienta esencial en el desarrollo de software moderno y en la implementación de arquitecturas de microservicios. Capacitar a los profesores en esta tecnología les permitirá estar al día con las prácticas actuales de la industria, lo que es fundamental para preparar a los estudiantes para el mercado laboral.</w:t>
      </w:r>
    </w:p>
    <w:p>
      <w:pPr>
        <w:pStyle w:val="Cuerpodetexto"/>
        <w:numPr>
          <w:ilvl w:val="0"/>
          <w:numId w:val="2"/>
        </w:numPr>
        <w:tabs>
          <w:tab w:val="clear" w:pos="720"/>
          <w:tab w:val="left" w:pos="0" w:leader="none"/>
        </w:tabs>
        <w:ind w:left="709" w:hanging="283"/>
        <w:rPr>
          <w:rFonts w:ascii="Soberana Sans" w:hAnsi="Soberana Sans" w:cs="Arial"/>
          <w:b/>
          <w:b/>
          <w:bCs/>
          <w:sz w:val="20"/>
          <w:szCs w:val="20"/>
          <w:lang w:val="es-MX"/>
        </w:rPr>
      </w:pPr>
      <w:r>
        <w:rPr>
          <w:rStyle w:val="Destaquemayor"/>
        </w:rPr>
        <w:t>Metodologías de Desarrollo Ágil</w:t>
      </w:r>
      <w:r>
        <w:rPr/>
        <w:t>: Docker facilita la adopción de metodologías ágiles y DevOps, promoviendo la colaboración entre equipos de desarrollo y operaciones. Enseñar estas prácticas a los profesores les permitirá transmitir estos conceptos a sus alumnos, mejorando su capacidad para trabajar en entornos dinámicos y colaborativos.</w:t>
      </w:r>
    </w:p>
    <w:p>
      <w:pPr>
        <w:pStyle w:val="Cuerpodetexto"/>
        <w:numPr>
          <w:ilvl w:val="0"/>
          <w:numId w:val="2"/>
        </w:numPr>
        <w:tabs>
          <w:tab w:val="clear" w:pos="720"/>
          <w:tab w:val="left" w:pos="0" w:leader="none"/>
        </w:tabs>
        <w:ind w:left="709" w:hanging="283"/>
        <w:rPr>
          <w:rFonts w:ascii="Soberana Sans" w:hAnsi="Soberana Sans" w:cs="Arial"/>
          <w:b/>
          <w:b/>
          <w:bCs/>
          <w:sz w:val="20"/>
          <w:szCs w:val="20"/>
          <w:lang w:val="es-MX"/>
        </w:rPr>
      </w:pPr>
      <w:r>
        <w:rPr>
          <w:rStyle w:val="Destaquemayor"/>
        </w:rPr>
        <w:t>Facilitación del Aprendizaje Práctico</w:t>
      </w:r>
      <w:r>
        <w:rPr/>
        <w:t>: Con Docker, los profesores pueden crear entornos de desarrollo consistentes y reproducibles, lo que simplifica la enseñanza de conceptos complejos. Esto les permitirá diseñar proyectos y actividades prácticas que simulen situaciones reales, enriqueciendo la experiencia educativa de los estudiantes.</w:t>
      </w:r>
    </w:p>
    <w:p>
      <w:pPr>
        <w:pStyle w:val="Cuerpodetexto"/>
        <w:numPr>
          <w:ilvl w:val="0"/>
          <w:numId w:val="2"/>
        </w:numPr>
        <w:tabs>
          <w:tab w:val="clear" w:pos="720"/>
          <w:tab w:val="left" w:pos="0" w:leader="none"/>
        </w:tabs>
        <w:ind w:left="709" w:hanging="283"/>
        <w:rPr>
          <w:rFonts w:ascii="Soberana Sans" w:hAnsi="Soberana Sans" w:cs="Arial"/>
          <w:b/>
          <w:b/>
          <w:bCs/>
          <w:sz w:val="20"/>
          <w:szCs w:val="20"/>
          <w:lang w:val="es-MX"/>
        </w:rPr>
      </w:pPr>
      <w:r>
        <w:rPr>
          <w:rStyle w:val="Destaquemayor"/>
        </w:rPr>
        <w:t>Aumento de la Eficiencia</w:t>
      </w:r>
      <w:r>
        <w:rPr/>
        <w:t>: La utilización de contenedores puede optimizar los recursos del aula, permitiendo ejecutar múltiples aplicaciones en un solo sistema sin conflictos. Esto es especialmente útil en entornos de laboratorio donde se trabaja con diversas herramientas y tecnologías.</w:t>
      </w:r>
    </w:p>
    <w:p>
      <w:pPr>
        <w:pStyle w:val="Cuerpodetexto"/>
        <w:numPr>
          <w:ilvl w:val="0"/>
          <w:numId w:val="2"/>
        </w:numPr>
        <w:tabs>
          <w:tab w:val="clear" w:pos="720"/>
          <w:tab w:val="left" w:pos="0" w:leader="none"/>
        </w:tabs>
        <w:ind w:left="709" w:hanging="283"/>
        <w:rPr>
          <w:rFonts w:ascii="Soberana Sans" w:hAnsi="Soberana Sans" w:cs="Arial"/>
          <w:b/>
          <w:b/>
          <w:bCs/>
          <w:sz w:val="20"/>
          <w:szCs w:val="20"/>
          <w:lang w:val="es-MX"/>
        </w:rPr>
      </w:pPr>
      <w:r>
        <w:rPr>
          <w:rStyle w:val="Destaquemayor"/>
        </w:rPr>
        <w:t>Fortalecimiento del Perfil Profesional</w:t>
      </w:r>
      <w:r>
        <w:rPr/>
        <w:t>: La capacitación en Docker no solo enriquece las habilidades pedagógicas de los profesores, sino que también mejora su perfil profesional, posicionándolos como referentes en el uso de tecnologías emergentes.</w:t>
      </w:r>
    </w:p>
    <w:p>
      <w:pPr>
        <w:pStyle w:val="Cuerpodetexto"/>
        <w:rPr>
          <w:rFonts w:ascii="Soberana Sans" w:hAnsi="Soberana Sans" w:cs="Arial"/>
          <w:b/>
          <w:b/>
          <w:bCs/>
          <w:sz w:val="20"/>
          <w:szCs w:val="20"/>
          <w:lang w:val="es-MX"/>
        </w:rPr>
      </w:pPr>
      <w:r>
        <w:rPr/>
        <w:t>En resumen, un curso de Docker empodera a los profesores con conocimientos actuales y relevantes, lo que repercute positivamente en la formación de los estudiantes y en su preparación para los desafíos del mundo laboral.</w:t>
      </w:r>
    </w:p>
    <w:p>
      <w:pPr>
        <w:pStyle w:val="Normal"/>
        <w:widowControl w:val="false"/>
        <w:overflowPunct w:val="true"/>
        <w:spacing w:lineRule="exact" w:line="253"/>
        <w:ind w:left="284" w:hanging="142"/>
        <w:jc w:val="both"/>
        <w:rPr>
          <w:rFonts w:ascii="Soberana Sans" w:hAnsi="Soberana Sans" w:cs="Arial"/>
          <w:b/>
          <w:b/>
          <w:bCs/>
          <w:sz w:val="20"/>
          <w:szCs w:val="20"/>
          <w:lang w:val="es-MX"/>
        </w:rPr>
      </w:pPr>
      <w:r>
        <w:rPr>
          <w:rFonts w:cs="Arial" w:ascii="Soberana Sans" w:hAnsi="Soberana Sans"/>
          <w:b/>
          <w:bCs/>
          <w:sz w:val="20"/>
          <w:szCs w:val="20"/>
          <w:lang w:val="es-MX"/>
        </w:rPr>
      </w:r>
    </w:p>
    <w:p>
      <w:pPr>
        <w:pStyle w:val="Normal"/>
        <w:widowControl w:val="false"/>
        <w:overflowPunct w:val="true"/>
        <w:spacing w:lineRule="exact" w:line="253"/>
        <w:jc w:val="both"/>
        <w:rPr>
          <w:rFonts w:ascii="Soberana Sans" w:hAnsi="Soberana Sans" w:cs="Arial"/>
          <w:b/>
          <w:b/>
          <w:bCs/>
          <w:sz w:val="20"/>
          <w:szCs w:val="20"/>
          <w:lang w:val="es-MX"/>
        </w:rPr>
      </w:pPr>
      <w:r>
        <w:rPr>
          <w:rFonts w:cs="Arial" w:ascii="Soberana Sans" w:hAnsi="Soberana Sans"/>
          <w:b/>
          <w:bCs/>
          <w:sz w:val="20"/>
          <w:szCs w:val="20"/>
          <w:lang w:val="es-MX"/>
        </w:rPr>
      </w:r>
    </w:p>
    <w:p>
      <w:pPr>
        <w:pStyle w:val="Normal"/>
        <w:widowControl w:val="false"/>
        <w:numPr>
          <w:ilvl w:val="0"/>
          <w:numId w:val="1"/>
        </w:numPr>
        <w:overflowPunct w:val="true"/>
        <w:ind w:left="284" w:hanging="142"/>
        <w:jc w:val="both"/>
        <w:rPr>
          <w:rFonts w:ascii="Soberana Sans" w:hAnsi="Soberana Sans" w:cs="Arial"/>
          <w:b/>
          <w:b/>
          <w:bCs/>
          <w:sz w:val="20"/>
          <w:szCs w:val="20"/>
          <w:lang w:val="es-MX"/>
        </w:rPr>
      </w:pPr>
      <w:r>
        <w:rPr>
          <w:rFonts w:cs="Arial" w:ascii="Soberana Sans" w:hAnsi="Soberana Sans"/>
          <w:b/>
          <w:bCs/>
          <w:sz w:val="20"/>
          <w:szCs w:val="20"/>
          <w:lang w:val="es-MX"/>
        </w:rPr>
        <w:t xml:space="preserve">Objetivo General: </w:t>
      </w:r>
    </w:p>
    <w:p>
      <w:pPr>
        <w:pStyle w:val="Normal"/>
        <w:widowControl w:val="false"/>
        <w:overflowPunct w:val="true"/>
        <w:ind w:left="284" w:hanging="142"/>
        <w:jc w:val="both"/>
        <w:rPr>
          <w:rFonts w:ascii="Soberana Sans" w:hAnsi="Soberana Sans" w:cs="Arial"/>
          <w:b/>
          <w:b/>
          <w:bCs/>
          <w:sz w:val="20"/>
          <w:szCs w:val="20"/>
          <w:lang w:val="es-MX"/>
        </w:rPr>
      </w:pPr>
      <w:r>
        <w:rPr/>
      </w:r>
    </w:p>
    <w:p>
      <w:pPr>
        <w:pStyle w:val="Normal"/>
        <w:widowControl w:val="false"/>
        <w:overflowPunct w:val="true"/>
        <w:ind w:left="284" w:hanging="142"/>
        <w:jc w:val="both"/>
        <w:rPr>
          <w:rFonts w:ascii="Soberana Sans" w:hAnsi="Soberana Sans" w:cs="Arial"/>
          <w:b/>
          <w:b/>
          <w:bCs/>
          <w:sz w:val="20"/>
          <w:szCs w:val="20"/>
          <w:lang w:val="es-MX"/>
        </w:rPr>
      </w:pPr>
      <w:r>
        <w:rPr>
          <w:rFonts w:cs="Arial" w:ascii="Soberana Sans" w:hAnsi="Soberana Sans"/>
          <w:b/>
          <w:bCs/>
          <w:sz w:val="20"/>
          <w:szCs w:val="20"/>
          <w:lang w:val="es-MX"/>
        </w:rPr>
        <w:t>I</w:t>
      </w:r>
      <w:r>
        <w:rPr>
          <w:rFonts w:cs="Arial" w:ascii="Soberana Sans" w:hAnsi="Soberana Sans"/>
          <w:b/>
          <w:bCs/>
          <w:sz w:val="20"/>
          <w:szCs w:val="20"/>
          <w:lang w:val="es-MX"/>
        </w:rPr>
        <w:t>ntroducir a los participantes en los conceptos fundamentales de Docker, permitiéndoles crear y gestionar contenedores para el desarrollo y despliegue de aplicaciones.</w:t>
      </w:r>
    </w:p>
    <w:p>
      <w:pPr>
        <w:pStyle w:val="Normal"/>
        <w:widowControl w:val="false"/>
        <w:overflowPunct w:val="true"/>
        <w:jc w:val="both"/>
        <w:rPr>
          <w:rFonts w:ascii="Soberana Sans" w:hAnsi="Soberana Sans" w:cs="Arial"/>
          <w:b/>
          <w:b/>
          <w:bCs/>
          <w:sz w:val="20"/>
          <w:szCs w:val="20"/>
          <w:lang w:val="es-MX"/>
        </w:rPr>
      </w:pPr>
      <w:r>
        <w:rPr>
          <w:rFonts w:cs="Arial" w:ascii="Soberana Sans" w:hAnsi="Soberana Sans"/>
          <w:b/>
          <w:bCs/>
          <w:sz w:val="20"/>
          <w:szCs w:val="20"/>
          <w:lang w:val="es-MX"/>
        </w:rPr>
      </w:r>
    </w:p>
    <w:p>
      <w:pPr>
        <w:pStyle w:val="Normal"/>
        <w:widowControl w:val="false"/>
        <w:overflowPunct w:val="true"/>
        <w:jc w:val="both"/>
        <w:rPr>
          <w:rFonts w:ascii="Soberana Sans" w:hAnsi="Soberana Sans" w:cs="Arial"/>
          <w:b/>
          <w:b/>
          <w:bCs/>
          <w:sz w:val="20"/>
          <w:szCs w:val="20"/>
          <w:lang w:val="es-MX"/>
        </w:rPr>
      </w:pPr>
      <w:r>
        <w:rPr>
          <w:rFonts w:cs="Arial" w:ascii="Soberana Sans" w:hAnsi="Soberana Sans"/>
          <w:b/>
          <w:bCs/>
          <w:sz w:val="20"/>
          <w:szCs w:val="20"/>
          <w:lang w:val="es-MX"/>
        </w:rPr>
      </w:r>
    </w:p>
    <w:p>
      <w:pPr>
        <w:pStyle w:val="Normal"/>
        <w:widowControl w:val="false"/>
        <w:spacing w:lineRule="exact" w:line="1"/>
        <w:rPr>
          <w:rFonts w:ascii="Soberana Sans" w:hAnsi="Soberana Sans" w:cs="Arial"/>
          <w:b/>
          <w:b/>
          <w:bCs/>
          <w:sz w:val="20"/>
          <w:szCs w:val="20"/>
          <w:lang w:val="es-MX"/>
        </w:rPr>
      </w:pPr>
      <w:r>
        <w:rPr>
          <w:rFonts w:cs="Arial" w:ascii="Soberana Sans" w:hAnsi="Soberana Sans"/>
          <w:b/>
          <w:bCs/>
          <w:sz w:val="20"/>
          <w:szCs w:val="20"/>
          <w:lang w:val="es-MX"/>
        </w:rPr>
      </w:r>
    </w:p>
    <w:p>
      <w:pPr>
        <w:pStyle w:val="Normal"/>
        <w:widowControl w:val="false"/>
        <w:numPr>
          <w:ilvl w:val="0"/>
          <w:numId w:val="1"/>
        </w:numPr>
        <w:overflowPunct w:val="true"/>
        <w:ind w:left="720" w:hanging="358"/>
        <w:jc w:val="both"/>
        <w:rPr>
          <w:rFonts w:ascii="Soberana Sans" w:hAnsi="Soberana Sans" w:cs="Arial"/>
          <w:b/>
          <w:b/>
          <w:bCs/>
          <w:sz w:val="20"/>
          <w:szCs w:val="20"/>
          <w:lang w:val="es-MX"/>
        </w:rPr>
      </w:pPr>
      <w:r>
        <w:rPr>
          <w:rFonts w:cs="Arial" w:ascii="Soberana Sans" w:hAnsi="Soberana Sans"/>
          <w:b/>
          <w:bCs/>
          <w:sz w:val="20"/>
          <w:szCs w:val="20"/>
          <w:lang w:val="es-MX"/>
        </w:rPr>
        <w:t xml:space="preserve">Descripción del Servicio: </w:t>
      </w:r>
    </w:p>
    <w:p>
      <w:pPr>
        <w:pStyle w:val="Normal"/>
        <w:widowControl w:val="false"/>
        <w:spacing w:lineRule="exact" w:line="1"/>
        <w:rPr>
          <w:rFonts w:ascii="Soberana Sans" w:hAnsi="Soberana Sans" w:cs="Arial"/>
          <w:b/>
          <w:b/>
          <w:bCs/>
          <w:sz w:val="20"/>
          <w:szCs w:val="20"/>
          <w:lang w:val="es-MX"/>
        </w:rPr>
      </w:pPr>
      <w:r>
        <w:rPr>
          <w:rFonts w:cs="Arial" w:ascii="Soberana Sans" w:hAnsi="Soberana Sans"/>
          <w:b/>
          <w:bCs/>
          <w:sz w:val="20"/>
          <w:szCs w:val="20"/>
          <w:lang w:val="es-MX"/>
        </w:rPr>
      </w:r>
    </w:p>
    <w:p>
      <w:pPr>
        <w:pStyle w:val="Normal"/>
        <w:widowControl w:val="false"/>
        <w:spacing w:lineRule="exact" w:line="1"/>
        <w:rPr>
          <w:rFonts w:ascii="Soberana Sans" w:hAnsi="Soberana Sans" w:cs="Arial"/>
          <w:sz w:val="20"/>
          <w:szCs w:val="20"/>
          <w:lang w:val="es-MX"/>
        </w:rPr>
      </w:pPr>
      <w:r>
        <w:rPr>
          <w:rFonts w:cs="Arial" w:ascii="Soberana Sans" w:hAnsi="Soberana Sans"/>
          <w:sz w:val="20"/>
          <w:szCs w:val="20"/>
          <w:lang w:val="es-MX"/>
        </w:rPr>
      </w:r>
    </w:p>
    <w:p>
      <w:pPr>
        <w:pStyle w:val="Normal"/>
        <w:widowControl w:val="false"/>
        <w:overflowPunct w:val="true"/>
        <w:ind w:left="1220" w:hanging="0"/>
        <w:jc w:val="both"/>
        <w:rPr>
          <w:rFonts w:ascii="Soberana Sans" w:hAnsi="Soberana Sans" w:cs="Arial"/>
          <w:sz w:val="20"/>
          <w:szCs w:val="20"/>
          <w:lang w:val="es-MX"/>
        </w:rPr>
      </w:pPr>
      <w:r>
        <w:rPr>
          <w:rFonts w:cs="Arial" w:ascii="Soberana Sans" w:hAnsi="Soberana Sans"/>
          <w:sz w:val="20"/>
          <w:szCs w:val="20"/>
          <w:lang w:val="es-MX"/>
        </w:rPr>
      </w:r>
    </w:p>
    <w:p>
      <w:pPr>
        <w:pStyle w:val="Normal"/>
        <w:widowControl w:val="false"/>
        <w:numPr>
          <w:ilvl w:val="1"/>
          <w:numId w:val="1"/>
        </w:numPr>
        <w:tabs>
          <w:tab w:val="clear" w:pos="720"/>
          <w:tab w:val="left" w:pos="1220" w:leader="none"/>
        </w:tabs>
        <w:overflowPunct w:val="true"/>
        <w:spacing w:lineRule="auto" w:line="237"/>
        <w:ind w:left="1220" w:hanging="366"/>
        <w:jc w:val="both"/>
        <w:rPr>
          <w:rFonts w:ascii="Soberana Sans" w:hAnsi="Soberana Sans" w:cs="Arial"/>
          <w:sz w:val="20"/>
          <w:szCs w:val="20"/>
          <w:lang w:val="es-MX"/>
        </w:rPr>
      </w:pPr>
      <w:r>
        <w:rPr>
          <w:rFonts w:cs="Arial" w:ascii="Soberana Sans" w:hAnsi="Soberana Sans"/>
          <w:sz w:val="20"/>
          <w:szCs w:val="20"/>
          <w:lang w:val="es-MX"/>
        </w:rPr>
        <w:t xml:space="preserve">Especificar tipo de servicio:  </w:t>
      </w:r>
      <w:r>
        <w:rPr>
          <w:rFonts w:cs="Arial" w:ascii="Soberana Sans" w:hAnsi="Soberana Sans"/>
          <w:sz w:val="20"/>
          <w:szCs w:val="20"/>
          <w:lang w:val="es-MX"/>
        </w:rPr>
        <w:t>Curso de capacitaci</w:t>
      </w:r>
      <w:r>
        <w:rPr>
          <w:rFonts w:cs="Arial" w:ascii="Soberana Sans" w:hAnsi="Soberana Sans"/>
          <w:sz w:val="20"/>
          <w:szCs w:val="20"/>
          <w:lang w:val="es-MX" w:eastAsia="es-ES_tradnl"/>
        </w:rPr>
        <w:t>ón profesional</w:t>
      </w:r>
    </w:p>
    <w:p>
      <w:pPr>
        <w:pStyle w:val="Normal"/>
        <w:widowControl w:val="false"/>
        <w:numPr>
          <w:ilvl w:val="1"/>
          <w:numId w:val="1"/>
        </w:numPr>
        <w:tabs>
          <w:tab w:val="clear" w:pos="720"/>
          <w:tab w:val="left" w:pos="1220" w:leader="none"/>
        </w:tabs>
        <w:overflowPunct w:val="true"/>
        <w:spacing w:lineRule="auto" w:line="237"/>
        <w:ind w:left="1220" w:hanging="366"/>
        <w:jc w:val="both"/>
        <w:rPr>
          <w:rFonts w:ascii="Soberana Sans" w:hAnsi="Soberana Sans" w:cs="Arial"/>
          <w:sz w:val="20"/>
          <w:szCs w:val="20"/>
          <w:lang w:val="es-MX"/>
        </w:rPr>
      </w:pPr>
      <w:r>
        <w:rPr>
          <w:rFonts w:cs="Arial" w:ascii="Soberana Sans" w:hAnsi="Soberana Sans"/>
          <w:sz w:val="20"/>
          <w:szCs w:val="20"/>
          <w:lang w:val="es-MX"/>
        </w:rPr>
        <w:t xml:space="preserve">Duración en horas del curso : </w:t>
      </w:r>
      <w:r>
        <w:rPr>
          <w:rFonts w:cs="Arial" w:ascii="Soberana Sans" w:hAnsi="Soberana Sans"/>
          <w:sz w:val="20"/>
          <w:szCs w:val="20"/>
          <w:lang w:val="es-MX"/>
        </w:rPr>
        <w:t>30 horas</w:t>
      </w:r>
    </w:p>
    <w:p>
      <w:pPr>
        <w:pStyle w:val="Normal"/>
        <w:widowControl w:val="false"/>
        <w:spacing w:lineRule="exact" w:line="1"/>
        <w:rPr>
          <w:rFonts w:ascii="Soberana Sans" w:hAnsi="Soberana Sans" w:cs="Arial"/>
          <w:sz w:val="20"/>
          <w:szCs w:val="20"/>
          <w:lang w:val="es-MX"/>
        </w:rPr>
      </w:pPr>
      <w:r>
        <w:rPr>
          <w:rFonts w:cs="Arial" w:ascii="Soberana Sans" w:hAnsi="Soberana Sans"/>
          <w:sz w:val="20"/>
          <w:szCs w:val="20"/>
          <w:lang w:val="es-MX"/>
        </w:rPr>
      </w:r>
    </w:p>
    <w:p>
      <w:pPr>
        <w:pStyle w:val="Normal"/>
        <w:widowControl w:val="false"/>
        <w:numPr>
          <w:ilvl w:val="1"/>
          <w:numId w:val="1"/>
        </w:numPr>
        <w:tabs>
          <w:tab w:val="clear" w:pos="720"/>
          <w:tab w:val="left" w:pos="1220" w:leader="none"/>
        </w:tabs>
        <w:overflowPunct w:val="true"/>
        <w:ind w:left="1220" w:hanging="366"/>
        <w:jc w:val="both"/>
        <w:rPr>
          <w:rFonts w:ascii="Soberana Sans" w:hAnsi="Soberana Sans" w:cs="Arial"/>
          <w:sz w:val="20"/>
          <w:szCs w:val="20"/>
          <w:lang w:val="es-MX"/>
        </w:rPr>
      </w:pPr>
      <w:r>
        <w:rPr>
          <w:rFonts w:cs="Arial" w:ascii="Soberana Sans" w:hAnsi="Soberana Sans"/>
          <w:sz w:val="20"/>
          <w:szCs w:val="20"/>
          <w:lang w:val="es-MX"/>
        </w:rPr>
        <w:t>Contenido temático del curso</w:t>
      </w:r>
    </w:p>
    <w:tbl>
      <w:tblPr>
        <w:tblStyle w:val="Tablaconcuadrcula"/>
        <w:tblW w:w="10915" w:type="dxa"/>
        <w:jc w:val="left"/>
        <w:tblInd w:w="-714" w:type="dxa"/>
        <w:tblLayout w:type="fixed"/>
        <w:tblCellMar>
          <w:top w:w="0" w:type="dxa"/>
          <w:left w:w="108" w:type="dxa"/>
          <w:bottom w:w="0" w:type="dxa"/>
          <w:right w:w="108" w:type="dxa"/>
        </w:tblCellMar>
        <w:tblLook w:val="04a0" w:noHBand="0" w:noVBand="1" w:firstColumn="1" w:lastRow="0" w:lastColumn="0" w:firstRow="1"/>
      </w:tblPr>
      <w:tblGrid>
        <w:gridCol w:w="4820"/>
        <w:gridCol w:w="1985"/>
        <w:gridCol w:w="4110"/>
      </w:tblGrid>
      <w:tr>
        <w:trPr/>
        <w:tc>
          <w:tcPr>
            <w:tcW w:w="4820" w:type="dxa"/>
            <w:tcBorders/>
            <w:shd w:color="auto" w:fill="D0CECE" w:themeFill="background2" w:themeFillShade="e6" w:val="clear"/>
          </w:tcPr>
          <w:p>
            <w:pPr>
              <w:pStyle w:val="Normal"/>
              <w:widowControl w:val="false"/>
              <w:overflowPunct w:val="true"/>
              <w:spacing w:before="0" w:after="0"/>
              <w:jc w:val="center"/>
              <w:rPr>
                <w:rFonts w:ascii="Soberana Sans" w:hAnsi="Soberana Sans" w:cs="Arial"/>
                <w:b/>
                <w:b/>
                <w:sz w:val="20"/>
                <w:szCs w:val="20"/>
                <w:lang w:val="es-MX"/>
              </w:rPr>
            </w:pPr>
            <w:r>
              <w:rPr>
                <w:rFonts w:eastAsia="Calibri" w:cs="Arial" w:ascii="Soberana Sans" w:hAnsi="Soberana Sans"/>
                <w:b/>
                <w:kern w:val="0"/>
                <w:sz w:val="20"/>
                <w:szCs w:val="20"/>
                <w:lang w:val="es-MX" w:bidi="ar-SA"/>
              </w:rPr>
              <w:t>Temas / Subtemas (9)</w:t>
            </w:r>
          </w:p>
        </w:tc>
        <w:tc>
          <w:tcPr>
            <w:tcW w:w="1985" w:type="dxa"/>
            <w:tcBorders/>
            <w:shd w:color="auto" w:fill="D0CECE" w:themeFill="background2" w:themeFillShade="e6" w:val="clear"/>
          </w:tcPr>
          <w:p>
            <w:pPr>
              <w:pStyle w:val="Normal"/>
              <w:widowControl w:val="false"/>
              <w:overflowPunct w:val="true"/>
              <w:spacing w:before="0" w:after="0"/>
              <w:jc w:val="center"/>
              <w:rPr>
                <w:rFonts w:ascii="Soberana Sans" w:hAnsi="Soberana Sans" w:cs="Arial"/>
                <w:b/>
                <w:b/>
                <w:sz w:val="20"/>
                <w:szCs w:val="20"/>
                <w:lang w:val="es-MX"/>
              </w:rPr>
            </w:pPr>
            <w:r>
              <w:rPr>
                <w:rFonts w:eastAsia="Calibri" w:cs="Arial" w:ascii="Soberana Sans" w:hAnsi="Soberana Sans"/>
                <w:b/>
                <w:kern w:val="0"/>
                <w:sz w:val="20"/>
                <w:szCs w:val="20"/>
                <w:lang w:val="es-MX" w:bidi="ar-SA"/>
              </w:rPr>
              <w:t>Tiempo Programado (Hrs) (10)</w:t>
            </w:r>
          </w:p>
        </w:tc>
        <w:tc>
          <w:tcPr>
            <w:tcW w:w="4110" w:type="dxa"/>
            <w:tcBorders/>
            <w:shd w:color="auto" w:fill="D0CECE" w:themeFill="background2" w:themeFillShade="e6" w:val="clear"/>
          </w:tcPr>
          <w:p>
            <w:pPr>
              <w:pStyle w:val="Normal"/>
              <w:widowControl w:val="false"/>
              <w:overflowPunct w:val="true"/>
              <w:spacing w:before="0" w:after="0"/>
              <w:jc w:val="center"/>
              <w:rPr>
                <w:rFonts w:ascii="Soberana Sans" w:hAnsi="Soberana Sans" w:cs="Arial"/>
                <w:b/>
                <w:b/>
                <w:sz w:val="20"/>
                <w:szCs w:val="20"/>
                <w:lang w:val="es-MX"/>
              </w:rPr>
            </w:pPr>
            <w:r>
              <w:rPr>
                <w:rFonts w:eastAsia="Calibri" w:cs="Arial" w:ascii="Soberana Sans" w:hAnsi="Soberana Sans"/>
                <w:b/>
                <w:kern w:val="0"/>
                <w:sz w:val="20"/>
                <w:szCs w:val="20"/>
                <w:lang w:val="es-MX" w:bidi="ar-SA"/>
              </w:rPr>
              <w:t>Actividades de aprendizaje (11)</w:t>
            </w:r>
          </w:p>
        </w:tc>
      </w:tr>
      <w:tr>
        <w:trPr/>
        <w:tc>
          <w:tcPr>
            <w:tcW w:w="4820" w:type="dxa"/>
            <w:tcBorders/>
          </w:tcPr>
          <w:p>
            <w:pPr>
              <w:pStyle w:val="Normal"/>
              <w:widowControl w:val="false"/>
              <w:overflowPunct w:val="true"/>
              <w:spacing w:before="0" w:after="0"/>
              <w:jc w:val="both"/>
              <w:rPr>
                <w:rFonts w:ascii="Soberana Sans" w:hAnsi="Soberana Sans" w:cs="Arial"/>
                <w:sz w:val="20"/>
                <w:szCs w:val="20"/>
                <w:lang w:val="es-MX"/>
              </w:rPr>
            </w:pPr>
            <w:r>
              <w:rPr>
                <w:rFonts w:eastAsia="Calibri" w:cs="Arial" w:ascii="Soberana Sans" w:hAnsi="Soberana Sans"/>
                <w:kern w:val="0"/>
                <w:sz w:val="20"/>
                <w:szCs w:val="20"/>
                <w:lang w:val="es-MX" w:bidi="ar-SA"/>
              </w:rPr>
              <w:t>1. Introducci</w:t>
            </w:r>
            <w:r>
              <w:rPr>
                <w:rFonts w:eastAsia="Calibri" w:cs="Arial" w:ascii="Soberana Sans" w:hAnsi="Soberana Sans"/>
                <w:kern w:val="0"/>
                <w:sz w:val="20"/>
                <w:szCs w:val="20"/>
                <w:lang w:val="es-MX" w:eastAsia="es-ES_tradnl" w:bidi="ar-SA"/>
              </w:rPr>
              <w:t>ón</w:t>
            </w:r>
          </w:p>
        </w:tc>
        <w:tc>
          <w:tcPr>
            <w:tcW w:w="1985" w:type="dxa"/>
            <w:tcBorders/>
          </w:tcPr>
          <w:p>
            <w:pPr>
              <w:pStyle w:val="Normal"/>
              <w:widowControl w:val="false"/>
              <w:overflowPunct w:val="true"/>
              <w:spacing w:before="0" w:after="0"/>
              <w:jc w:val="both"/>
              <w:rPr>
                <w:rFonts w:ascii="Soberana Sans" w:hAnsi="Soberana Sans" w:cs="Arial"/>
                <w:sz w:val="20"/>
                <w:szCs w:val="20"/>
                <w:lang w:val="es-MX"/>
              </w:rPr>
            </w:pPr>
            <w:r>
              <w:rPr>
                <w:rFonts w:eastAsia="Calibri" w:cs="Arial" w:ascii="Soberana Sans" w:hAnsi="Soberana Sans"/>
                <w:kern w:val="0"/>
                <w:sz w:val="20"/>
                <w:szCs w:val="20"/>
                <w:lang w:val="es-MX" w:bidi="ar-SA"/>
              </w:rPr>
              <w:t>3</w:t>
            </w:r>
          </w:p>
        </w:tc>
        <w:tc>
          <w:tcPr>
            <w:tcW w:w="4110" w:type="dxa"/>
            <w:tcBorders/>
          </w:tcPr>
          <w:p>
            <w:pPr>
              <w:pStyle w:val="Normal"/>
              <w:widowControl w:val="false"/>
              <w:overflowPunct w:val="true"/>
              <w:spacing w:before="0" w:after="0"/>
              <w:jc w:val="both"/>
              <w:rPr>
                <w:rFonts w:ascii="Soberana Sans" w:hAnsi="Soberana Sans" w:cs="Arial"/>
                <w:bCs/>
                <w:sz w:val="20"/>
                <w:szCs w:val="20"/>
                <w:lang w:val="es-MX"/>
              </w:rPr>
            </w:pPr>
            <w:r>
              <w:rPr>
                <w:rFonts w:eastAsia="Calibri" w:cs="Arial" w:ascii="Soberana Sans" w:hAnsi="Soberana Sans"/>
                <w:bCs/>
                <w:kern w:val="0"/>
                <w:sz w:val="20"/>
                <w:szCs w:val="20"/>
                <w:lang w:val="es-MX" w:bidi="ar-SA"/>
              </w:rPr>
              <w:t>Visualizar dispositivas sobre conceptos de Docker en Power Point</w:t>
            </w:r>
          </w:p>
        </w:tc>
      </w:tr>
      <w:tr>
        <w:trPr/>
        <w:tc>
          <w:tcPr>
            <w:tcW w:w="4820" w:type="dxa"/>
            <w:tcBorders/>
          </w:tcPr>
          <w:p>
            <w:pPr>
              <w:pStyle w:val="Normal"/>
              <w:widowControl w:val="false"/>
              <w:overflowPunct w:val="true"/>
              <w:spacing w:before="0" w:after="0"/>
              <w:jc w:val="both"/>
              <w:rPr>
                <w:rFonts w:ascii="Soberana Sans" w:hAnsi="Soberana Sans" w:cs="Arial"/>
                <w:sz w:val="20"/>
                <w:szCs w:val="20"/>
                <w:lang w:val="es-MX"/>
              </w:rPr>
            </w:pPr>
            <w:r>
              <w:rPr>
                <w:rFonts w:eastAsia="Calibri" w:cs="Arial" w:ascii="Soberana Sans" w:hAnsi="Soberana Sans"/>
                <w:kern w:val="0"/>
                <w:sz w:val="20"/>
                <w:szCs w:val="20"/>
                <w:lang w:val="es-MX" w:bidi="ar-SA"/>
              </w:rPr>
              <w:t>2. Instalaci</w:t>
            </w:r>
            <w:r>
              <w:rPr>
                <w:rFonts w:eastAsia="Calibri" w:cs="Arial" w:ascii="Soberana Sans" w:hAnsi="Soberana Sans"/>
                <w:kern w:val="0"/>
                <w:sz w:val="20"/>
                <w:szCs w:val="20"/>
                <w:lang w:val="es-MX" w:eastAsia="es-ES_tradnl" w:bidi="ar-SA"/>
              </w:rPr>
              <w:t>ón de Docker</w:t>
            </w:r>
          </w:p>
        </w:tc>
        <w:tc>
          <w:tcPr>
            <w:tcW w:w="1985" w:type="dxa"/>
            <w:tcBorders/>
          </w:tcPr>
          <w:p>
            <w:pPr>
              <w:pStyle w:val="Normal"/>
              <w:widowControl w:val="false"/>
              <w:overflowPunct w:val="true"/>
              <w:spacing w:before="0" w:after="0"/>
              <w:jc w:val="both"/>
              <w:rPr>
                <w:rFonts w:ascii="Soberana Sans" w:hAnsi="Soberana Sans" w:cs="Arial"/>
                <w:sz w:val="20"/>
                <w:szCs w:val="20"/>
                <w:lang w:val="es-MX"/>
              </w:rPr>
            </w:pPr>
            <w:r>
              <w:rPr>
                <w:rFonts w:eastAsia="Calibri" w:cs="Arial" w:ascii="Soberana Sans" w:hAnsi="Soberana Sans"/>
                <w:kern w:val="0"/>
                <w:sz w:val="20"/>
                <w:szCs w:val="20"/>
                <w:lang w:val="es-MX" w:bidi="ar-SA"/>
              </w:rPr>
              <w:t>3</w:t>
            </w:r>
          </w:p>
        </w:tc>
        <w:tc>
          <w:tcPr>
            <w:tcW w:w="4110" w:type="dxa"/>
            <w:tcBorders/>
          </w:tcPr>
          <w:p>
            <w:pPr>
              <w:pStyle w:val="ListParagraph"/>
              <w:widowControl w:val="false"/>
              <w:overflowPunct w:val="true"/>
              <w:spacing w:before="0" w:after="0"/>
              <w:contextualSpacing/>
              <w:jc w:val="both"/>
              <w:rPr>
                <w:rFonts w:ascii="Soberana Sans" w:hAnsi="Soberana Sans" w:cs="Arial"/>
                <w:bCs/>
                <w:sz w:val="20"/>
                <w:szCs w:val="20"/>
                <w:lang w:val="es-MX"/>
              </w:rPr>
            </w:pPr>
            <w:r>
              <w:rPr>
                <w:rFonts w:eastAsia="Calibri" w:cs="Arial" w:ascii="Soberana Sans" w:hAnsi="Soberana Sans"/>
                <w:bCs/>
                <w:kern w:val="0"/>
                <w:sz w:val="20"/>
                <w:szCs w:val="20"/>
                <w:lang w:val="es-MX" w:eastAsia="es-ES_tradnl" w:bidi="ar-SA"/>
              </w:rPr>
              <w:t xml:space="preserve">Puesta en marcha del ambiente de trabajo Docker </w:t>
            </w:r>
          </w:p>
        </w:tc>
      </w:tr>
      <w:tr>
        <w:trPr/>
        <w:tc>
          <w:tcPr>
            <w:tcW w:w="4820" w:type="dxa"/>
            <w:tcBorders/>
          </w:tcPr>
          <w:p>
            <w:pPr>
              <w:pStyle w:val="Normal"/>
              <w:widowControl w:val="false"/>
              <w:overflowPunct w:val="true"/>
              <w:spacing w:before="0" w:after="0"/>
              <w:jc w:val="both"/>
              <w:rPr>
                <w:rFonts w:ascii="Soberana Sans" w:hAnsi="Soberana Sans" w:cs="Arial"/>
                <w:sz w:val="20"/>
                <w:szCs w:val="20"/>
              </w:rPr>
            </w:pPr>
            <w:r>
              <w:rPr>
                <w:rFonts w:eastAsia="Calibri" w:cs="Arial" w:ascii="Soberana Sans" w:hAnsi="Soberana Sans"/>
                <w:kern w:val="0"/>
                <w:sz w:val="20"/>
                <w:szCs w:val="20"/>
                <w:lang w:bidi="ar-SA"/>
              </w:rPr>
              <w:t>3. Creaci</w:t>
            </w:r>
            <w:r>
              <w:rPr>
                <w:rFonts w:eastAsia="Calibri" w:cs="Arial" w:ascii="Soberana Sans" w:hAnsi="Soberana Sans"/>
                <w:kern w:val="0"/>
                <w:sz w:val="20"/>
                <w:szCs w:val="20"/>
                <w:lang w:val="es-ES_tradnl" w:eastAsia="es-ES_tradnl" w:bidi="ar-SA"/>
              </w:rPr>
              <w:t>ón de imágenes y Docker hub</w:t>
            </w:r>
          </w:p>
        </w:tc>
        <w:tc>
          <w:tcPr>
            <w:tcW w:w="1985" w:type="dxa"/>
            <w:tcBorders/>
          </w:tcPr>
          <w:p>
            <w:pPr>
              <w:pStyle w:val="Normal"/>
              <w:widowControl w:val="false"/>
              <w:overflowPunct w:val="true"/>
              <w:spacing w:before="0" w:after="0"/>
              <w:jc w:val="both"/>
              <w:rPr>
                <w:rFonts w:ascii="Soberana Sans" w:hAnsi="Soberana Sans" w:cs="Arial"/>
                <w:sz w:val="20"/>
                <w:szCs w:val="20"/>
                <w:lang w:val="es-MX"/>
              </w:rPr>
            </w:pPr>
            <w:r>
              <w:rPr>
                <w:rFonts w:eastAsia="Calibri" w:cs="Arial" w:ascii="Soberana Sans" w:hAnsi="Soberana Sans"/>
                <w:kern w:val="0"/>
                <w:sz w:val="20"/>
                <w:szCs w:val="20"/>
                <w:lang w:val="es-MX" w:bidi="ar-SA"/>
              </w:rPr>
              <w:t>6</w:t>
            </w:r>
          </w:p>
        </w:tc>
        <w:tc>
          <w:tcPr>
            <w:tcW w:w="4110" w:type="dxa"/>
            <w:tcBorders/>
          </w:tcPr>
          <w:p>
            <w:pPr>
              <w:pStyle w:val="ListParagraph"/>
              <w:widowControl w:val="false"/>
              <w:overflowPunct w:val="true"/>
              <w:spacing w:before="0" w:after="0"/>
              <w:contextualSpacing/>
              <w:jc w:val="both"/>
              <w:rPr>
                <w:rFonts w:ascii="Soberana Sans" w:hAnsi="Soberana Sans" w:cs="Arial"/>
                <w:sz w:val="20"/>
                <w:szCs w:val="20"/>
                <w:lang w:val="es-MX"/>
              </w:rPr>
            </w:pPr>
            <w:r>
              <w:rPr>
                <w:rFonts w:eastAsia="Calibri" w:cs="Arial" w:ascii="Soberana Sans" w:hAnsi="Soberana Sans"/>
                <w:kern w:val="0"/>
                <w:sz w:val="20"/>
                <w:szCs w:val="20"/>
                <w:lang w:val="es-MX" w:bidi="ar-SA"/>
              </w:rPr>
              <w:t>Registrar una cuenta en Docker Hub y utilizar comandos para creaci</w:t>
            </w:r>
            <w:r>
              <w:rPr>
                <w:rFonts w:eastAsia="Calibri" w:cs="Arial" w:ascii="Soberana Sans" w:hAnsi="Soberana Sans"/>
                <w:kern w:val="0"/>
                <w:sz w:val="20"/>
                <w:szCs w:val="20"/>
                <w:lang w:val="es-MX" w:eastAsia="es-ES_tradnl" w:bidi="ar-SA"/>
              </w:rPr>
              <w:t>ón y/o obtención de imágenes.</w:t>
            </w:r>
          </w:p>
        </w:tc>
      </w:tr>
      <w:tr>
        <w:trPr/>
        <w:tc>
          <w:tcPr>
            <w:tcW w:w="4820" w:type="dxa"/>
            <w:tcBorders/>
          </w:tcPr>
          <w:p>
            <w:pPr>
              <w:pStyle w:val="Normal"/>
              <w:widowControl w:val="false"/>
              <w:overflowPunct w:val="true"/>
              <w:spacing w:before="0" w:after="0"/>
              <w:jc w:val="both"/>
              <w:rPr>
                <w:rFonts w:ascii="Soberana Sans" w:hAnsi="Soberana Sans" w:cs="Arial"/>
                <w:sz w:val="20"/>
                <w:szCs w:val="20"/>
              </w:rPr>
            </w:pPr>
            <w:r>
              <w:rPr>
                <w:rFonts w:eastAsia="Calibri" w:cs="Arial" w:ascii="Soberana Sans" w:hAnsi="Soberana Sans"/>
                <w:kern w:val="0"/>
                <w:sz w:val="20"/>
                <w:szCs w:val="20"/>
                <w:lang w:bidi="ar-SA"/>
              </w:rPr>
              <w:t>4. Creaci</w:t>
            </w:r>
            <w:r>
              <w:rPr>
                <w:rFonts w:eastAsia="Calibri" w:cs="Arial" w:ascii="Soberana Sans" w:hAnsi="Soberana Sans"/>
                <w:kern w:val="0"/>
                <w:sz w:val="20"/>
                <w:szCs w:val="20"/>
                <w:lang w:val="es-ES_tradnl" w:eastAsia="es-ES_tradnl" w:bidi="ar-SA"/>
              </w:rPr>
              <w:t>ón y manipulación de contenedores</w:t>
            </w:r>
          </w:p>
        </w:tc>
        <w:tc>
          <w:tcPr>
            <w:tcW w:w="1985" w:type="dxa"/>
            <w:tcBorders/>
          </w:tcPr>
          <w:p>
            <w:pPr>
              <w:pStyle w:val="Normal"/>
              <w:widowControl w:val="false"/>
              <w:overflowPunct w:val="true"/>
              <w:spacing w:before="0" w:after="0"/>
              <w:jc w:val="both"/>
              <w:rPr>
                <w:rFonts w:ascii="Soberana Sans" w:hAnsi="Soberana Sans" w:cs="Arial"/>
                <w:sz w:val="20"/>
                <w:szCs w:val="20"/>
                <w:lang w:val="es-MX"/>
              </w:rPr>
            </w:pPr>
            <w:r>
              <w:rPr>
                <w:rFonts w:eastAsia="Calibri" w:cs="Arial" w:ascii="Soberana Sans" w:hAnsi="Soberana Sans"/>
                <w:kern w:val="0"/>
                <w:sz w:val="20"/>
                <w:szCs w:val="20"/>
                <w:lang w:val="es-MX" w:bidi="ar-SA"/>
              </w:rPr>
              <w:t>6</w:t>
            </w:r>
          </w:p>
        </w:tc>
        <w:tc>
          <w:tcPr>
            <w:tcW w:w="4110" w:type="dxa"/>
            <w:tcBorders/>
          </w:tcPr>
          <w:p>
            <w:pPr>
              <w:pStyle w:val="Normal"/>
              <w:widowControl w:val="false"/>
              <w:overflowPunct w:val="true"/>
              <w:spacing w:before="0" w:after="0"/>
              <w:jc w:val="both"/>
              <w:rPr>
                <w:rFonts w:ascii="Soberana Sans" w:hAnsi="Soberana Sans" w:cs="Arial"/>
                <w:sz w:val="20"/>
                <w:szCs w:val="20"/>
                <w:lang w:val="es-MX"/>
              </w:rPr>
            </w:pPr>
            <w:r>
              <w:rPr>
                <w:rFonts w:eastAsia="Calibri" w:cs="Arial" w:ascii="Soberana Sans" w:hAnsi="Soberana Sans"/>
                <w:kern w:val="0"/>
                <w:sz w:val="20"/>
                <w:szCs w:val="20"/>
                <w:lang w:val="es-MX" w:bidi="ar-SA"/>
              </w:rPr>
              <w:t>Utilizar comandos para crear y manipular contenedores.</w:t>
            </w:r>
          </w:p>
        </w:tc>
      </w:tr>
      <w:tr>
        <w:trPr/>
        <w:tc>
          <w:tcPr>
            <w:tcW w:w="4820" w:type="dxa"/>
            <w:tcBorders/>
          </w:tcPr>
          <w:p>
            <w:pPr>
              <w:pStyle w:val="Normal"/>
              <w:widowControl w:val="false"/>
              <w:overflowPunct w:val="true"/>
              <w:spacing w:before="0" w:after="0"/>
              <w:jc w:val="both"/>
              <w:rPr>
                <w:rFonts w:ascii="Soberana Sans" w:hAnsi="Soberana Sans" w:cs="Arial"/>
                <w:sz w:val="20"/>
                <w:szCs w:val="20"/>
              </w:rPr>
            </w:pPr>
            <w:r>
              <w:rPr>
                <w:rFonts w:eastAsia="Calibri" w:cs="Arial" w:ascii="Soberana Sans" w:hAnsi="Soberana Sans"/>
                <w:kern w:val="0"/>
                <w:sz w:val="20"/>
                <w:szCs w:val="20"/>
                <w:lang w:bidi="ar-SA"/>
              </w:rPr>
              <w:t>5. Ejercicios pr</w:t>
            </w:r>
            <w:r>
              <w:rPr>
                <w:rFonts w:eastAsia="Calibri" w:cs="Arial" w:ascii="Soberana Sans" w:hAnsi="Soberana Sans"/>
                <w:kern w:val="0"/>
                <w:sz w:val="20"/>
                <w:szCs w:val="20"/>
                <w:lang w:val="es-ES_tradnl" w:eastAsia="es-ES_tradnl" w:bidi="ar-SA"/>
              </w:rPr>
              <w:t>ácticos</w:t>
            </w:r>
          </w:p>
        </w:tc>
        <w:tc>
          <w:tcPr>
            <w:tcW w:w="1985" w:type="dxa"/>
            <w:tcBorders/>
          </w:tcPr>
          <w:p>
            <w:pPr>
              <w:pStyle w:val="Normal"/>
              <w:widowControl w:val="false"/>
              <w:overflowPunct w:val="true"/>
              <w:spacing w:before="0" w:after="0"/>
              <w:jc w:val="both"/>
              <w:rPr>
                <w:rFonts w:ascii="Soberana Sans" w:hAnsi="Soberana Sans" w:cs="Arial"/>
                <w:sz w:val="20"/>
                <w:szCs w:val="20"/>
                <w:lang w:val="es-MX"/>
              </w:rPr>
            </w:pPr>
            <w:r>
              <w:rPr>
                <w:rFonts w:eastAsia="Calibri" w:cs="Arial" w:ascii="Soberana Sans" w:hAnsi="Soberana Sans"/>
                <w:kern w:val="0"/>
                <w:sz w:val="20"/>
                <w:szCs w:val="20"/>
                <w:lang w:val="es-MX" w:bidi="ar-SA"/>
              </w:rPr>
              <w:t>12</w:t>
            </w:r>
          </w:p>
        </w:tc>
        <w:tc>
          <w:tcPr>
            <w:tcW w:w="4110" w:type="dxa"/>
            <w:tcBorders/>
          </w:tcPr>
          <w:p>
            <w:pPr>
              <w:pStyle w:val="Normal"/>
              <w:widowControl w:val="false"/>
              <w:overflowPunct w:val="true"/>
              <w:spacing w:before="0" w:after="0"/>
              <w:jc w:val="both"/>
              <w:rPr>
                <w:rFonts w:ascii="Soberana Sans" w:hAnsi="Soberana Sans" w:cs="Arial"/>
                <w:sz w:val="20"/>
                <w:szCs w:val="20"/>
                <w:lang w:val="es-MX"/>
              </w:rPr>
            </w:pPr>
            <w:r>
              <w:rPr>
                <w:rFonts w:eastAsia="Calibri" w:cs="Arial" w:ascii="Soberana Sans" w:hAnsi="Soberana Sans"/>
                <w:kern w:val="0"/>
                <w:sz w:val="20"/>
                <w:szCs w:val="20"/>
                <w:lang w:val="es-MX" w:bidi="ar-SA"/>
              </w:rPr>
              <w:t>Realizar ejercicio pr</w:t>
            </w:r>
            <w:r>
              <w:rPr>
                <w:rFonts w:eastAsia="Calibri" w:cs="Arial" w:ascii="Soberana Sans" w:hAnsi="Soberana Sans"/>
                <w:kern w:val="0"/>
                <w:sz w:val="20"/>
                <w:szCs w:val="20"/>
                <w:lang w:val="es-MX" w:eastAsia="es-ES_tradnl" w:bidi="ar-SA"/>
              </w:rPr>
              <w:t>ácticos, creando contenedores a partir de imágenes, realizar su despliegue y prueba de ejecución.</w:t>
            </w:r>
          </w:p>
        </w:tc>
      </w:tr>
      <w:tr>
        <w:trPr/>
        <w:tc>
          <w:tcPr>
            <w:tcW w:w="4820" w:type="dxa"/>
            <w:tcBorders/>
          </w:tcPr>
          <w:p>
            <w:pPr>
              <w:pStyle w:val="Normal"/>
              <w:widowControl w:val="false"/>
              <w:overflowPunct w:val="true"/>
              <w:spacing w:before="0" w:after="0"/>
              <w:jc w:val="both"/>
              <w:rPr>
                <w:rFonts w:ascii="Soberana Sans" w:hAnsi="Soberana Sans" w:cs="Arial"/>
                <w:sz w:val="20"/>
                <w:szCs w:val="20"/>
              </w:rPr>
            </w:pPr>
            <w:r>
              <w:rPr>
                <w:rFonts w:eastAsia="Calibri" w:cs="Arial" w:ascii="Soberana Sans" w:hAnsi="Soberana Sans"/>
                <w:kern w:val="0"/>
                <w:sz w:val="20"/>
                <w:szCs w:val="20"/>
                <w:lang w:bidi="ar-SA"/>
              </w:rPr>
            </w:r>
          </w:p>
        </w:tc>
        <w:tc>
          <w:tcPr>
            <w:tcW w:w="1985" w:type="dxa"/>
            <w:tcBorders/>
          </w:tcPr>
          <w:p>
            <w:pPr>
              <w:pStyle w:val="Normal"/>
              <w:widowControl w:val="false"/>
              <w:overflowPunct w:val="true"/>
              <w:spacing w:before="0" w:after="0"/>
              <w:jc w:val="both"/>
              <w:rPr>
                <w:rFonts w:ascii="Soberana Sans" w:hAnsi="Soberana Sans" w:cs="Arial"/>
                <w:sz w:val="20"/>
                <w:szCs w:val="20"/>
                <w:lang w:val="es-MX"/>
              </w:rPr>
            </w:pPr>
            <w:r>
              <w:rPr>
                <w:rFonts w:eastAsia="Calibri" w:cs="Arial" w:ascii="Soberana Sans" w:hAnsi="Soberana Sans"/>
                <w:kern w:val="0"/>
                <w:sz w:val="20"/>
                <w:szCs w:val="20"/>
                <w:lang w:val="es-MX" w:bidi="ar-SA"/>
              </w:rPr>
            </w:r>
          </w:p>
        </w:tc>
        <w:tc>
          <w:tcPr>
            <w:tcW w:w="4110" w:type="dxa"/>
            <w:tcBorders/>
          </w:tcPr>
          <w:p>
            <w:pPr>
              <w:pStyle w:val="ListParagraph"/>
              <w:widowControl w:val="false"/>
              <w:overflowPunct w:val="true"/>
              <w:spacing w:before="0" w:after="0"/>
              <w:contextualSpacing/>
              <w:jc w:val="both"/>
              <w:rPr>
                <w:rFonts w:ascii="Soberana Sans" w:hAnsi="Soberana Sans" w:cs="Arial"/>
                <w:sz w:val="20"/>
                <w:szCs w:val="20"/>
                <w:lang w:val="es-MX"/>
              </w:rPr>
            </w:pPr>
            <w:r>
              <w:rPr>
                <w:rFonts w:eastAsia="Calibri" w:cs="Arial" w:ascii="Soberana Sans" w:hAnsi="Soberana Sans"/>
                <w:kern w:val="0"/>
                <w:sz w:val="20"/>
                <w:szCs w:val="20"/>
                <w:lang w:val="es-MX" w:bidi="ar-SA"/>
              </w:rPr>
            </w:r>
          </w:p>
        </w:tc>
      </w:tr>
    </w:tbl>
    <w:p>
      <w:pPr>
        <w:pStyle w:val="Normal"/>
        <w:widowControl w:val="false"/>
        <w:overflowPunct w:val="true"/>
        <w:ind w:left="1220" w:hanging="0"/>
        <w:jc w:val="both"/>
        <w:rPr>
          <w:rFonts w:ascii="Soberana Sans" w:hAnsi="Soberana Sans" w:cs="Arial"/>
          <w:sz w:val="20"/>
          <w:szCs w:val="20"/>
          <w:lang w:val="es-MX"/>
        </w:rPr>
      </w:pPr>
      <w:r>
        <w:rPr>
          <w:rFonts w:cs="Arial" w:ascii="Soberana Sans" w:hAnsi="Soberana Sans"/>
          <w:sz w:val="20"/>
          <w:szCs w:val="20"/>
          <w:lang w:val="es-MX"/>
        </w:rPr>
      </w:r>
    </w:p>
    <w:p>
      <w:pPr>
        <w:pStyle w:val="Normal"/>
        <w:widowControl w:val="false"/>
        <w:numPr>
          <w:ilvl w:val="1"/>
          <w:numId w:val="1"/>
        </w:numPr>
        <w:tabs>
          <w:tab w:val="clear" w:pos="720"/>
          <w:tab w:val="left" w:pos="1220" w:leader="none"/>
        </w:tabs>
        <w:overflowPunct w:val="true"/>
        <w:spacing w:lineRule="auto" w:line="237"/>
        <w:ind w:left="1220" w:hanging="366"/>
        <w:jc w:val="both"/>
        <w:rPr>
          <w:rFonts w:ascii="Soberana Sans" w:hAnsi="Soberana Sans" w:cs="Arial"/>
          <w:sz w:val="20"/>
          <w:szCs w:val="20"/>
          <w:lang w:val="es-MX"/>
        </w:rPr>
      </w:pPr>
      <w:r>
        <w:rPr>
          <w:rFonts w:cs="Arial" w:ascii="Soberana Sans" w:hAnsi="Soberana Sans"/>
          <w:sz w:val="20"/>
          <w:szCs w:val="20"/>
          <w:lang w:val="es-MX"/>
        </w:rPr>
        <w:t>Elementos didácticos para el desarrollo del curso:</w:t>
      </w:r>
    </w:p>
    <w:p>
      <w:pPr>
        <w:pStyle w:val="Normal"/>
        <w:widowControl w:val="false"/>
        <w:tabs>
          <w:tab w:val="clear" w:pos="720"/>
          <w:tab w:val="left" w:pos="1220" w:leader="none"/>
        </w:tabs>
        <w:overflowPunct w:val="true"/>
        <w:spacing w:lineRule="auto" w:line="237"/>
        <w:ind w:left="1220" w:hanging="366"/>
        <w:jc w:val="both"/>
        <w:rPr>
          <w:rFonts w:ascii="Soberana Sans" w:hAnsi="Soberana Sans" w:cs="Arial"/>
          <w:sz w:val="20"/>
          <w:szCs w:val="20"/>
          <w:lang w:val="es-MX"/>
        </w:rPr>
      </w:pPr>
      <w:r>
        <w:rPr/>
      </w:r>
    </w:p>
    <w:p>
      <w:pPr>
        <w:pStyle w:val="Normal"/>
        <w:widowControl w:val="false"/>
        <w:tabs>
          <w:tab w:val="clear" w:pos="720"/>
          <w:tab w:val="left" w:pos="1220" w:leader="none"/>
        </w:tabs>
        <w:overflowPunct w:val="true"/>
        <w:spacing w:lineRule="auto" w:line="237"/>
        <w:ind w:left="1220" w:hanging="366"/>
        <w:jc w:val="both"/>
        <w:rPr>
          <w:rFonts w:ascii="Soberana Sans" w:hAnsi="Soberana Sans" w:cs="Arial"/>
          <w:sz w:val="20"/>
          <w:szCs w:val="20"/>
          <w:lang w:val="es-MX"/>
        </w:rPr>
      </w:pPr>
      <w:r>
        <w:rPr>
          <w:rFonts w:cs="Arial" w:ascii="Soberana Sans" w:hAnsi="Soberana Sans"/>
          <w:sz w:val="20"/>
          <w:szCs w:val="20"/>
          <w:lang w:val="es-MX"/>
        </w:rPr>
        <w:t>Computadoras del laboratorio conectadas en red.</w:t>
      </w:r>
    </w:p>
    <w:p>
      <w:pPr>
        <w:pStyle w:val="Normal"/>
        <w:widowControl w:val="false"/>
        <w:tabs>
          <w:tab w:val="clear" w:pos="720"/>
          <w:tab w:val="left" w:pos="1220" w:leader="none"/>
        </w:tabs>
        <w:overflowPunct w:val="true"/>
        <w:spacing w:lineRule="auto" w:line="237"/>
        <w:ind w:left="1220" w:hanging="366"/>
        <w:jc w:val="both"/>
        <w:rPr>
          <w:rFonts w:ascii="Soberana Sans" w:hAnsi="Soberana Sans" w:cs="Arial"/>
          <w:sz w:val="20"/>
          <w:szCs w:val="20"/>
          <w:lang w:val="es-MX"/>
        </w:rPr>
      </w:pPr>
      <w:r>
        <w:rPr>
          <w:rFonts w:cs="Arial" w:ascii="Soberana Sans" w:hAnsi="Soberana Sans"/>
          <w:sz w:val="20"/>
          <w:szCs w:val="20"/>
          <w:lang w:val="es-MX"/>
        </w:rPr>
        <w:t>Computadora personal con Virtual Box</w:t>
      </w:r>
    </w:p>
    <w:p>
      <w:pPr>
        <w:pStyle w:val="Normal"/>
        <w:widowControl w:val="false"/>
        <w:tabs>
          <w:tab w:val="clear" w:pos="720"/>
          <w:tab w:val="left" w:pos="1220" w:leader="none"/>
        </w:tabs>
        <w:overflowPunct w:val="true"/>
        <w:spacing w:lineRule="auto" w:line="237"/>
        <w:ind w:left="1220" w:hanging="366"/>
        <w:jc w:val="both"/>
        <w:rPr>
          <w:rFonts w:ascii="Soberana Sans" w:hAnsi="Soberana Sans" w:cs="Arial"/>
          <w:sz w:val="20"/>
          <w:szCs w:val="20"/>
          <w:lang w:val="es-MX"/>
        </w:rPr>
      </w:pPr>
      <w:r>
        <w:rPr>
          <w:rFonts w:cs="Arial" w:ascii="Soberana Sans" w:hAnsi="Soberana Sans"/>
          <w:sz w:val="20"/>
          <w:szCs w:val="20"/>
          <w:lang w:val="es-MX"/>
        </w:rPr>
        <w:t>Imagen de Ubuntu con Docker instalado.</w:t>
      </w:r>
    </w:p>
    <w:p>
      <w:pPr>
        <w:pStyle w:val="Normal"/>
        <w:widowControl w:val="false"/>
        <w:tabs>
          <w:tab w:val="clear" w:pos="720"/>
          <w:tab w:val="left" w:pos="1220" w:leader="none"/>
        </w:tabs>
        <w:overflowPunct w:val="true"/>
        <w:spacing w:lineRule="auto" w:line="237"/>
        <w:ind w:left="1220" w:hanging="366"/>
        <w:jc w:val="both"/>
        <w:rPr>
          <w:rFonts w:ascii="Soberana Sans" w:hAnsi="Soberana Sans" w:cs="Arial"/>
          <w:sz w:val="20"/>
          <w:szCs w:val="20"/>
          <w:lang w:val="es-MX"/>
        </w:rPr>
      </w:pPr>
      <w:r>
        <w:rPr>
          <w:rFonts w:cs="Arial" w:ascii="Soberana Sans" w:hAnsi="Soberana Sans"/>
          <w:sz w:val="20"/>
          <w:szCs w:val="20"/>
          <w:lang w:val="es-MX"/>
        </w:rPr>
        <w:t>Proyector</w:t>
      </w:r>
    </w:p>
    <w:p>
      <w:pPr>
        <w:pStyle w:val="Normal"/>
        <w:widowControl w:val="false"/>
        <w:numPr>
          <w:ilvl w:val="0"/>
          <w:numId w:val="0"/>
        </w:numPr>
        <w:tabs>
          <w:tab w:val="clear" w:pos="720"/>
          <w:tab w:val="left" w:pos="1220" w:leader="none"/>
        </w:tabs>
        <w:overflowPunct w:val="true"/>
        <w:spacing w:lineRule="auto" w:line="237"/>
        <w:ind w:left="1220" w:hanging="0"/>
        <w:jc w:val="both"/>
        <w:rPr>
          <w:rFonts w:ascii="Soberana Sans" w:hAnsi="Soberana Sans" w:cs="Arial"/>
          <w:sz w:val="20"/>
          <w:szCs w:val="20"/>
          <w:lang w:val="es-MX"/>
        </w:rPr>
      </w:pPr>
      <w:r>
        <w:rPr/>
      </w:r>
    </w:p>
    <w:p>
      <w:pPr>
        <w:pStyle w:val="Normal"/>
        <w:widowControl w:val="false"/>
        <w:numPr>
          <w:ilvl w:val="1"/>
          <w:numId w:val="1"/>
        </w:numPr>
        <w:tabs>
          <w:tab w:val="clear" w:pos="720"/>
          <w:tab w:val="left" w:pos="1220" w:leader="none"/>
        </w:tabs>
        <w:overflowPunct w:val="true"/>
        <w:ind w:left="1220" w:hanging="366"/>
        <w:jc w:val="both"/>
        <w:rPr>
          <w:rFonts w:ascii="Soberana Sans" w:hAnsi="Soberana Sans" w:cs="Arial"/>
          <w:sz w:val="20"/>
          <w:szCs w:val="20"/>
          <w:lang w:val="es-MX"/>
        </w:rPr>
      </w:pPr>
      <w:r>
        <w:rPr>
          <w:rFonts w:cs="Arial" w:ascii="Soberana Sans" w:hAnsi="Soberana Sans"/>
          <w:sz w:val="20"/>
          <w:szCs w:val="20"/>
          <w:lang w:val="es-MX"/>
        </w:rPr>
        <w:t>Criterio de evaluación:</w:t>
      </w:r>
    </w:p>
    <w:p>
      <w:pPr>
        <w:pStyle w:val="Normal"/>
        <w:widowControl w:val="false"/>
        <w:overflowPunct w:val="true"/>
        <w:ind w:left="1220" w:hanging="0"/>
        <w:jc w:val="both"/>
        <w:rPr>
          <w:rFonts w:ascii="Soberana Sans" w:hAnsi="Soberana Sans" w:cs="Arial"/>
          <w:sz w:val="20"/>
          <w:szCs w:val="20"/>
          <w:lang w:val="es-MX"/>
        </w:rPr>
      </w:pPr>
      <w:r>
        <w:rPr>
          <w:rFonts w:cs="Arial" w:ascii="Soberana Sans" w:hAnsi="Soberana Sans"/>
          <w:sz w:val="20"/>
          <w:szCs w:val="20"/>
          <w:lang w:val="es-MX"/>
        </w:rPr>
      </w:r>
    </w:p>
    <w:tbl>
      <w:tblPr>
        <w:tblStyle w:val="Tablaconcuadrcula"/>
        <w:tblW w:w="7999" w:type="dxa"/>
        <w:jc w:val="left"/>
        <w:tblInd w:w="1082" w:type="dxa"/>
        <w:tblLayout w:type="fixed"/>
        <w:tblCellMar>
          <w:top w:w="0" w:type="dxa"/>
          <w:left w:w="108" w:type="dxa"/>
          <w:bottom w:w="0" w:type="dxa"/>
          <w:right w:w="108" w:type="dxa"/>
        </w:tblCellMar>
        <w:tblLook w:val="04a0" w:noHBand="0" w:noVBand="1" w:firstColumn="1" w:lastRow="0" w:lastColumn="0" w:firstRow="1"/>
      </w:tblPr>
      <w:tblGrid>
        <w:gridCol w:w="575"/>
        <w:gridCol w:w="3299"/>
        <w:gridCol w:w="1418"/>
        <w:gridCol w:w="2706"/>
      </w:tblGrid>
      <w:tr>
        <w:trPr/>
        <w:tc>
          <w:tcPr>
            <w:tcW w:w="575" w:type="dxa"/>
            <w:tcBorders/>
            <w:shd w:color="auto" w:fill="D0CECE" w:themeFill="background2" w:themeFillShade="e6" w:val="clear"/>
          </w:tcPr>
          <w:p>
            <w:pPr>
              <w:pStyle w:val="Normal"/>
              <w:widowControl w:val="false"/>
              <w:overflowPunct w:val="true"/>
              <w:spacing w:before="0" w:after="0"/>
              <w:jc w:val="center"/>
              <w:rPr>
                <w:rFonts w:ascii="Soberana Sans" w:hAnsi="Soberana Sans" w:cs="Arial"/>
                <w:b/>
                <w:b/>
                <w:sz w:val="20"/>
                <w:szCs w:val="20"/>
                <w:lang w:val="es-MX"/>
              </w:rPr>
            </w:pPr>
            <w:r>
              <w:rPr>
                <w:rFonts w:eastAsia="Calibri" w:cs="Arial" w:ascii="Soberana Sans" w:hAnsi="Soberana Sans"/>
                <w:b/>
                <w:kern w:val="0"/>
                <w:sz w:val="20"/>
                <w:szCs w:val="20"/>
                <w:lang w:val="es-MX" w:bidi="ar-SA"/>
              </w:rPr>
              <w:t>No.</w:t>
            </w:r>
          </w:p>
        </w:tc>
        <w:tc>
          <w:tcPr>
            <w:tcW w:w="3299" w:type="dxa"/>
            <w:tcBorders/>
            <w:shd w:color="auto" w:fill="D0CECE" w:themeFill="background2" w:themeFillShade="e6" w:val="clear"/>
          </w:tcPr>
          <w:p>
            <w:pPr>
              <w:pStyle w:val="Normal"/>
              <w:widowControl w:val="false"/>
              <w:overflowPunct w:val="true"/>
              <w:spacing w:before="0" w:after="0"/>
              <w:jc w:val="center"/>
              <w:rPr>
                <w:rFonts w:ascii="Soberana Sans" w:hAnsi="Soberana Sans" w:cs="Arial"/>
                <w:b/>
                <w:b/>
                <w:sz w:val="20"/>
                <w:szCs w:val="20"/>
                <w:lang w:val="es-MX"/>
              </w:rPr>
            </w:pPr>
            <w:r>
              <w:rPr>
                <w:rFonts w:eastAsia="Calibri" w:cs="Arial" w:ascii="Soberana Sans" w:hAnsi="Soberana Sans"/>
                <w:b/>
                <w:kern w:val="0"/>
                <w:sz w:val="20"/>
                <w:szCs w:val="20"/>
                <w:lang w:val="es-MX" w:bidi="ar-SA"/>
              </w:rPr>
              <w:t>Criterio (13)</w:t>
            </w:r>
          </w:p>
        </w:tc>
        <w:tc>
          <w:tcPr>
            <w:tcW w:w="1418" w:type="dxa"/>
            <w:tcBorders/>
            <w:shd w:color="auto" w:fill="D0CECE" w:themeFill="background2" w:themeFillShade="e6" w:val="clear"/>
          </w:tcPr>
          <w:p>
            <w:pPr>
              <w:pStyle w:val="Normal"/>
              <w:widowControl w:val="false"/>
              <w:overflowPunct w:val="true"/>
              <w:spacing w:before="0" w:after="0"/>
              <w:jc w:val="center"/>
              <w:rPr>
                <w:rFonts w:ascii="Soberana Sans" w:hAnsi="Soberana Sans" w:cs="Arial"/>
                <w:b/>
                <w:b/>
                <w:sz w:val="20"/>
                <w:szCs w:val="20"/>
                <w:lang w:val="es-MX"/>
              </w:rPr>
            </w:pPr>
            <w:r>
              <w:rPr>
                <w:rFonts w:eastAsia="Calibri" w:cs="Arial" w:ascii="Soberana Sans" w:hAnsi="Soberana Sans"/>
                <w:b/>
                <w:kern w:val="0"/>
                <w:sz w:val="20"/>
                <w:szCs w:val="20"/>
                <w:lang w:val="es-MX" w:bidi="ar-SA"/>
              </w:rPr>
              <w:t>Valor (14)</w:t>
            </w:r>
          </w:p>
        </w:tc>
        <w:tc>
          <w:tcPr>
            <w:tcW w:w="2706" w:type="dxa"/>
            <w:tcBorders/>
            <w:shd w:color="auto" w:fill="D0CECE" w:themeFill="background2" w:themeFillShade="e6" w:val="clear"/>
          </w:tcPr>
          <w:p>
            <w:pPr>
              <w:pStyle w:val="Normal"/>
              <w:widowControl w:val="false"/>
              <w:overflowPunct w:val="true"/>
              <w:spacing w:before="0" w:after="0"/>
              <w:jc w:val="center"/>
              <w:rPr>
                <w:rFonts w:ascii="Soberana Sans" w:hAnsi="Soberana Sans" w:cs="Arial"/>
                <w:b/>
                <w:b/>
                <w:sz w:val="20"/>
                <w:szCs w:val="20"/>
                <w:lang w:val="es-MX"/>
              </w:rPr>
            </w:pPr>
            <w:r>
              <w:rPr>
                <w:rFonts w:eastAsia="Calibri" w:cs="Arial" w:ascii="Soberana Sans" w:hAnsi="Soberana Sans"/>
                <w:b/>
                <w:kern w:val="0"/>
                <w:sz w:val="20"/>
                <w:szCs w:val="20"/>
                <w:lang w:val="es-MX" w:bidi="ar-SA"/>
              </w:rPr>
              <w:t>Instrumento de evaluación (15)</w:t>
            </w:r>
          </w:p>
        </w:tc>
      </w:tr>
      <w:tr>
        <w:trPr/>
        <w:tc>
          <w:tcPr>
            <w:tcW w:w="575" w:type="dxa"/>
            <w:tcBorders/>
          </w:tcPr>
          <w:p>
            <w:pPr>
              <w:pStyle w:val="Normal"/>
              <w:widowControl w:val="false"/>
              <w:overflowPunct w:val="true"/>
              <w:spacing w:before="0" w:after="0"/>
              <w:jc w:val="both"/>
              <w:rPr>
                <w:rFonts w:ascii="Soberana Sans" w:hAnsi="Soberana Sans" w:cs="Arial"/>
                <w:sz w:val="20"/>
                <w:szCs w:val="20"/>
                <w:lang w:val="es-MX"/>
              </w:rPr>
            </w:pPr>
            <w:r>
              <w:rPr>
                <w:rFonts w:eastAsia="Calibri" w:cs="Arial" w:ascii="Soberana Sans" w:hAnsi="Soberana Sans"/>
                <w:kern w:val="0"/>
                <w:sz w:val="20"/>
                <w:szCs w:val="20"/>
                <w:lang w:val="es-MX" w:bidi="ar-SA"/>
              </w:rPr>
              <w:t>1</w:t>
            </w:r>
          </w:p>
        </w:tc>
        <w:tc>
          <w:tcPr>
            <w:tcW w:w="3299" w:type="dxa"/>
            <w:tcBorders/>
          </w:tcPr>
          <w:p>
            <w:pPr>
              <w:pStyle w:val="Normal"/>
              <w:widowControl w:val="false"/>
              <w:overflowPunct w:val="true"/>
              <w:spacing w:before="0" w:after="0"/>
              <w:jc w:val="both"/>
              <w:rPr>
                <w:rFonts w:ascii="Soberana Sans" w:hAnsi="Soberana Sans" w:cs="Arial"/>
                <w:sz w:val="20"/>
                <w:szCs w:val="20"/>
                <w:lang w:val="es-MX"/>
              </w:rPr>
            </w:pPr>
            <w:r>
              <w:rPr>
                <w:rFonts w:eastAsia="Calibri" w:cs="Arial" w:ascii="Soberana Sans" w:hAnsi="Soberana Sans"/>
                <w:kern w:val="0"/>
                <w:sz w:val="20"/>
                <w:szCs w:val="20"/>
                <w:lang w:val="es-MX" w:bidi="ar-SA"/>
              </w:rPr>
              <w:t>Asistencia</w:t>
            </w:r>
          </w:p>
        </w:tc>
        <w:tc>
          <w:tcPr>
            <w:tcW w:w="1418" w:type="dxa"/>
            <w:tcBorders/>
          </w:tcPr>
          <w:p>
            <w:pPr>
              <w:pStyle w:val="Normal"/>
              <w:widowControl w:val="false"/>
              <w:overflowPunct w:val="true"/>
              <w:spacing w:before="0" w:after="0"/>
              <w:jc w:val="both"/>
              <w:rPr>
                <w:rFonts w:ascii="Soberana Sans" w:hAnsi="Soberana Sans" w:cs="Arial"/>
                <w:sz w:val="20"/>
                <w:szCs w:val="20"/>
                <w:lang w:val="es-MX"/>
              </w:rPr>
            </w:pPr>
            <w:r>
              <w:rPr>
                <w:rFonts w:eastAsia="Calibri" w:cs="Arial" w:ascii="Soberana Sans" w:hAnsi="Soberana Sans"/>
                <w:kern w:val="0"/>
                <w:sz w:val="20"/>
                <w:szCs w:val="20"/>
                <w:lang w:val="es-MX" w:bidi="ar-SA"/>
              </w:rPr>
              <w:t>30%</w:t>
            </w:r>
          </w:p>
        </w:tc>
        <w:tc>
          <w:tcPr>
            <w:tcW w:w="2706" w:type="dxa"/>
            <w:tcBorders/>
          </w:tcPr>
          <w:p>
            <w:pPr>
              <w:pStyle w:val="Normal"/>
              <w:widowControl w:val="false"/>
              <w:overflowPunct w:val="true"/>
              <w:spacing w:before="0" w:after="0"/>
              <w:jc w:val="both"/>
              <w:rPr>
                <w:rFonts w:ascii="Soberana Sans" w:hAnsi="Soberana Sans" w:cs="Arial"/>
                <w:sz w:val="20"/>
                <w:szCs w:val="20"/>
                <w:lang w:val="es-MX"/>
              </w:rPr>
            </w:pPr>
            <w:r>
              <w:rPr>
                <w:rFonts w:eastAsia="Calibri" w:cs="Arial" w:ascii="Soberana Sans" w:hAnsi="Soberana Sans"/>
                <w:kern w:val="0"/>
                <w:sz w:val="20"/>
                <w:szCs w:val="20"/>
                <w:lang w:val="es-MX" w:bidi="ar-SA"/>
              </w:rPr>
              <w:t>Hoja de asistencia</w:t>
            </w:r>
          </w:p>
        </w:tc>
      </w:tr>
      <w:tr>
        <w:trPr/>
        <w:tc>
          <w:tcPr>
            <w:tcW w:w="575" w:type="dxa"/>
            <w:tcBorders/>
          </w:tcPr>
          <w:p>
            <w:pPr>
              <w:pStyle w:val="Normal"/>
              <w:widowControl w:val="false"/>
              <w:overflowPunct w:val="true"/>
              <w:spacing w:before="0" w:after="0"/>
              <w:jc w:val="both"/>
              <w:rPr>
                <w:rFonts w:ascii="Soberana Sans" w:hAnsi="Soberana Sans" w:cs="Arial"/>
                <w:sz w:val="20"/>
                <w:szCs w:val="20"/>
                <w:lang w:val="es-MX"/>
              </w:rPr>
            </w:pPr>
            <w:r>
              <w:rPr>
                <w:rFonts w:eastAsia="Calibri" w:cs="Arial" w:ascii="Soberana Sans" w:hAnsi="Soberana Sans"/>
                <w:kern w:val="0"/>
                <w:sz w:val="20"/>
                <w:szCs w:val="20"/>
                <w:lang w:val="es-MX" w:bidi="ar-SA"/>
              </w:rPr>
              <w:t>2</w:t>
            </w:r>
          </w:p>
        </w:tc>
        <w:tc>
          <w:tcPr>
            <w:tcW w:w="3299" w:type="dxa"/>
            <w:tcBorders/>
          </w:tcPr>
          <w:p>
            <w:pPr>
              <w:pStyle w:val="Normal"/>
              <w:widowControl w:val="false"/>
              <w:overflowPunct w:val="true"/>
              <w:spacing w:before="0" w:after="0"/>
              <w:jc w:val="both"/>
              <w:rPr>
                <w:rFonts w:ascii="Soberana Sans" w:hAnsi="Soberana Sans" w:cs="Arial"/>
                <w:sz w:val="20"/>
                <w:szCs w:val="20"/>
                <w:lang w:val="es-MX"/>
              </w:rPr>
            </w:pPr>
            <w:r>
              <w:rPr>
                <w:rFonts w:eastAsia="Calibri" w:cs="Arial" w:ascii="Soberana Sans" w:hAnsi="Soberana Sans"/>
                <w:kern w:val="0"/>
                <w:sz w:val="20"/>
                <w:szCs w:val="20"/>
                <w:lang w:val="es-MX" w:bidi="ar-SA"/>
              </w:rPr>
              <w:t>Pr</w:t>
            </w:r>
            <w:r>
              <w:rPr>
                <w:rFonts w:eastAsia="Calibri" w:cs="Arial" w:ascii="Soberana Sans" w:hAnsi="Soberana Sans"/>
                <w:kern w:val="0"/>
                <w:sz w:val="20"/>
                <w:szCs w:val="20"/>
                <w:lang w:val="es-MX" w:eastAsia="es-ES_tradnl" w:bidi="ar-SA"/>
              </w:rPr>
              <w:t>áctica</w:t>
            </w:r>
          </w:p>
        </w:tc>
        <w:tc>
          <w:tcPr>
            <w:tcW w:w="1418" w:type="dxa"/>
            <w:tcBorders/>
          </w:tcPr>
          <w:p>
            <w:pPr>
              <w:pStyle w:val="Normal"/>
              <w:widowControl w:val="false"/>
              <w:overflowPunct w:val="true"/>
              <w:spacing w:before="0" w:after="0"/>
              <w:jc w:val="both"/>
              <w:rPr>
                <w:rFonts w:ascii="Soberana Sans" w:hAnsi="Soberana Sans" w:cs="Arial"/>
                <w:sz w:val="20"/>
                <w:szCs w:val="20"/>
                <w:lang w:val="es-MX"/>
              </w:rPr>
            </w:pPr>
            <w:r>
              <w:rPr>
                <w:rFonts w:eastAsia="Calibri" w:cs="Arial" w:ascii="Soberana Sans" w:hAnsi="Soberana Sans"/>
                <w:kern w:val="0"/>
                <w:sz w:val="20"/>
                <w:szCs w:val="20"/>
                <w:lang w:val="es-MX" w:bidi="ar-SA"/>
              </w:rPr>
              <w:t>50%</w:t>
            </w:r>
          </w:p>
        </w:tc>
        <w:tc>
          <w:tcPr>
            <w:tcW w:w="2706" w:type="dxa"/>
            <w:tcBorders/>
          </w:tcPr>
          <w:p>
            <w:pPr>
              <w:pStyle w:val="Normal"/>
              <w:widowControl w:val="false"/>
              <w:overflowPunct w:val="true"/>
              <w:spacing w:before="0" w:after="0"/>
              <w:jc w:val="both"/>
              <w:rPr>
                <w:rFonts w:ascii="Soberana Sans" w:hAnsi="Soberana Sans" w:cs="Arial"/>
                <w:sz w:val="20"/>
                <w:szCs w:val="20"/>
                <w:lang w:val="es-MX"/>
              </w:rPr>
            </w:pPr>
            <w:r>
              <w:rPr>
                <w:rFonts w:eastAsia="Calibri" w:cs="Arial" w:ascii="Soberana Sans" w:hAnsi="Soberana Sans"/>
                <w:kern w:val="0"/>
                <w:sz w:val="20"/>
                <w:szCs w:val="20"/>
                <w:lang w:val="es-MX" w:bidi="ar-SA"/>
              </w:rPr>
              <w:t>Lista de cotejo de actividades realizadas</w:t>
            </w:r>
          </w:p>
        </w:tc>
      </w:tr>
      <w:tr>
        <w:trPr/>
        <w:tc>
          <w:tcPr>
            <w:tcW w:w="575" w:type="dxa"/>
            <w:tcBorders/>
          </w:tcPr>
          <w:p>
            <w:pPr>
              <w:pStyle w:val="Normal"/>
              <w:widowControl w:val="false"/>
              <w:overflowPunct w:val="true"/>
              <w:spacing w:before="0" w:after="0"/>
              <w:jc w:val="both"/>
              <w:rPr>
                <w:rFonts w:ascii="Soberana Sans" w:hAnsi="Soberana Sans" w:cs="Arial"/>
                <w:sz w:val="20"/>
                <w:szCs w:val="20"/>
                <w:lang w:val="es-MX"/>
              </w:rPr>
            </w:pPr>
            <w:r>
              <w:rPr>
                <w:rFonts w:eastAsia="Calibri" w:cs="Arial" w:ascii="Soberana Sans" w:hAnsi="Soberana Sans"/>
                <w:kern w:val="0"/>
                <w:sz w:val="20"/>
                <w:szCs w:val="20"/>
                <w:lang w:val="es-MX" w:bidi="ar-SA"/>
              </w:rPr>
              <w:t>3</w:t>
            </w:r>
          </w:p>
        </w:tc>
        <w:tc>
          <w:tcPr>
            <w:tcW w:w="3299" w:type="dxa"/>
            <w:tcBorders/>
          </w:tcPr>
          <w:p>
            <w:pPr>
              <w:pStyle w:val="Normal"/>
              <w:widowControl w:val="false"/>
              <w:overflowPunct w:val="true"/>
              <w:spacing w:before="0" w:after="0"/>
              <w:jc w:val="both"/>
              <w:rPr>
                <w:rFonts w:ascii="Soberana Sans" w:hAnsi="Soberana Sans" w:cs="Arial"/>
                <w:sz w:val="20"/>
                <w:szCs w:val="20"/>
                <w:lang w:val="es-MX"/>
              </w:rPr>
            </w:pPr>
            <w:r>
              <w:rPr>
                <w:rFonts w:eastAsia="Calibri" w:cs="Arial" w:ascii="Soberana Sans" w:hAnsi="Soberana Sans"/>
                <w:kern w:val="0"/>
                <w:sz w:val="20"/>
                <w:szCs w:val="20"/>
                <w:lang w:val="es-MX" w:bidi="ar-SA"/>
              </w:rPr>
              <w:t>Teor</w:t>
            </w:r>
            <w:r>
              <w:rPr>
                <w:rFonts w:eastAsia="Calibri" w:cs="Arial" w:ascii="Soberana Sans" w:hAnsi="Soberana Sans"/>
                <w:kern w:val="0"/>
                <w:sz w:val="20"/>
                <w:szCs w:val="20"/>
                <w:lang w:val="es-MX" w:eastAsia="es-ES_tradnl" w:bidi="ar-SA"/>
              </w:rPr>
              <w:t>ía</w:t>
            </w:r>
          </w:p>
        </w:tc>
        <w:tc>
          <w:tcPr>
            <w:tcW w:w="1418" w:type="dxa"/>
            <w:tcBorders/>
          </w:tcPr>
          <w:p>
            <w:pPr>
              <w:pStyle w:val="Normal"/>
              <w:widowControl w:val="false"/>
              <w:overflowPunct w:val="true"/>
              <w:spacing w:before="0" w:after="0"/>
              <w:jc w:val="both"/>
              <w:rPr>
                <w:rFonts w:ascii="Soberana Sans" w:hAnsi="Soberana Sans" w:cs="Arial"/>
                <w:sz w:val="20"/>
                <w:szCs w:val="20"/>
                <w:lang w:val="es-MX"/>
              </w:rPr>
            </w:pPr>
            <w:r>
              <w:rPr>
                <w:rFonts w:eastAsia="Calibri" w:cs="Arial" w:ascii="Soberana Sans" w:hAnsi="Soberana Sans"/>
                <w:kern w:val="0"/>
                <w:sz w:val="20"/>
                <w:szCs w:val="20"/>
                <w:lang w:val="es-MX" w:bidi="ar-SA"/>
              </w:rPr>
              <w:t>20%</w:t>
            </w:r>
          </w:p>
        </w:tc>
        <w:tc>
          <w:tcPr>
            <w:tcW w:w="2706" w:type="dxa"/>
            <w:tcBorders/>
          </w:tcPr>
          <w:p>
            <w:pPr>
              <w:pStyle w:val="Normal"/>
              <w:widowControl w:val="false"/>
              <w:overflowPunct w:val="true"/>
              <w:spacing w:before="0" w:after="0"/>
              <w:jc w:val="both"/>
              <w:rPr>
                <w:rFonts w:ascii="Soberana Sans" w:hAnsi="Soberana Sans" w:cs="Arial"/>
                <w:sz w:val="20"/>
                <w:szCs w:val="20"/>
                <w:lang w:val="es-MX"/>
              </w:rPr>
            </w:pPr>
            <w:r>
              <w:rPr>
                <w:rFonts w:eastAsia="Calibri" w:cs="Arial" w:ascii="Soberana Sans" w:hAnsi="Soberana Sans"/>
                <w:kern w:val="0"/>
                <w:sz w:val="20"/>
                <w:szCs w:val="20"/>
                <w:lang w:val="es-MX" w:bidi="ar-SA"/>
              </w:rPr>
              <w:t>Examen en l</w:t>
            </w:r>
            <w:r>
              <w:rPr>
                <w:rFonts w:eastAsia="Calibri" w:cs="Arial" w:ascii="Soberana Sans" w:hAnsi="Soberana Sans"/>
                <w:kern w:val="0"/>
                <w:sz w:val="20"/>
                <w:szCs w:val="20"/>
                <w:lang w:val="es-MX" w:eastAsia="es-ES_tradnl" w:bidi="ar-SA"/>
              </w:rPr>
              <w:t>ínea</w:t>
            </w:r>
          </w:p>
        </w:tc>
      </w:tr>
    </w:tbl>
    <w:p>
      <w:pPr>
        <w:pStyle w:val="Normal"/>
        <w:widowControl w:val="false"/>
        <w:overflowPunct w:val="true"/>
        <w:ind w:left="2160" w:hanging="0"/>
        <w:jc w:val="both"/>
        <w:rPr>
          <w:rFonts w:ascii="Soberana Sans" w:hAnsi="Soberana Sans" w:cs="Arial"/>
          <w:sz w:val="20"/>
          <w:szCs w:val="20"/>
          <w:lang w:val="es-MX"/>
        </w:rPr>
      </w:pPr>
      <w:r>
        <w:rPr>
          <w:rFonts w:cs="Arial" w:ascii="Soberana Sans" w:hAnsi="Soberana Sans"/>
          <w:sz w:val="20"/>
          <w:szCs w:val="20"/>
          <w:lang w:val="es-MX"/>
        </w:rPr>
      </w:r>
    </w:p>
    <w:p>
      <w:pPr>
        <w:pStyle w:val="Normal"/>
        <w:widowControl w:val="false"/>
        <w:spacing w:lineRule="exact" w:line="251"/>
        <w:rPr>
          <w:rFonts w:ascii="Soberana Sans" w:hAnsi="Soberana Sans" w:cs="Arial"/>
          <w:sz w:val="20"/>
          <w:szCs w:val="20"/>
          <w:lang w:val="es-MX"/>
        </w:rPr>
      </w:pPr>
      <w:r>
        <w:rPr/>
      </w:r>
    </w:p>
    <w:p>
      <w:pPr>
        <w:pStyle w:val="Normal"/>
        <w:widowControl w:val="false"/>
        <w:numPr>
          <w:ilvl w:val="0"/>
          <w:numId w:val="1"/>
        </w:numPr>
        <w:overflowPunct w:val="true"/>
        <w:ind w:left="720" w:hanging="358"/>
        <w:jc w:val="both"/>
        <w:rPr>
          <w:rFonts w:ascii="Soberana Sans" w:hAnsi="Soberana Sans" w:cs="Arial"/>
          <w:b/>
          <w:b/>
          <w:bCs/>
          <w:sz w:val="20"/>
          <w:szCs w:val="20"/>
          <w:lang w:val="es-MX"/>
        </w:rPr>
      </w:pPr>
      <w:r>
        <w:rPr>
          <w:rFonts w:cs="Arial" w:ascii="Soberana Sans" w:hAnsi="Soberana Sans"/>
          <w:b/>
          <w:bCs/>
          <w:sz w:val="20"/>
          <w:szCs w:val="20"/>
          <w:lang w:val="es-MX"/>
        </w:rPr>
        <w:t xml:space="preserve">Competencias a desarrollar: </w:t>
      </w:r>
    </w:p>
    <w:p>
      <w:pPr>
        <w:pStyle w:val="Normal"/>
        <w:widowControl w:val="false"/>
        <w:overflowPunct w:val="true"/>
        <w:ind w:left="720" w:hanging="358"/>
        <w:jc w:val="both"/>
        <w:rPr>
          <w:rFonts w:ascii="Soberana Sans" w:hAnsi="Soberana Sans" w:cs="Arial"/>
          <w:b/>
          <w:b/>
          <w:bCs/>
          <w:sz w:val="20"/>
          <w:szCs w:val="20"/>
          <w:lang w:val="es-MX"/>
        </w:rPr>
      </w:pPr>
      <w:r>
        <w:rPr/>
      </w:r>
    </w:p>
    <w:p>
      <w:pPr>
        <w:pStyle w:val="Cuerpodetexto"/>
        <w:numPr>
          <w:ilvl w:val="0"/>
          <w:numId w:val="0"/>
        </w:numPr>
        <w:ind w:hanging="0"/>
        <w:rPr>
          <w:rFonts w:ascii="Soberana Sans" w:hAnsi="Soberana Sans" w:cs="Arial"/>
          <w:b/>
          <w:b/>
          <w:bCs/>
          <w:sz w:val="20"/>
          <w:szCs w:val="20"/>
          <w:lang w:val="es-MX"/>
        </w:rPr>
      </w:pPr>
      <w:r>
        <w:rPr/>
        <w:t xml:space="preserve">Conocer los principios fundamentales de contenedores </w:t>
      </w:r>
      <w:r>
        <w:rPr/>
        <w:t xml:space="preserve">e </w:t>
      </w:r>
      <w:r>
        <w:rPr/>
        <w:t>imágenes Docker.</w:t>
      </w:r>
    </w:p>
    <w:p>
      <w:pPr>
        <w:pStyle w:val="Cuerpodetexto"/>
        <w:numPr>
          <w:ilvl w:val="0"/>
          <w:numId w:val="0"/>
        </w:numPr>
        <w:ind w:hanging="0"/>
        <w:rPr>
          <w:rFonts w:ascii="Soberana Sans" w:hAnsi="Soberana Sans" w:cs="Arial"/>
          <w:b/>
          <w:b/>
          <w:bCs/>
          <w:sz w:val="20"/>
          <w:szCs w:val="20"/>
          <w:lang w:val="es-MX"/>
        </w:rPr>
      </w:pPr>
      <w:r>
        <w:rPr/>
        <w:t>Ser capaz de instalar Docker en diferentes sistemas operativos y configurar entornos de trabajo.</w:t>
      </w:r>
    </w:p>
    <w:p>
      <w:pPr>
        <w:pStyle w:val="Cuerpodetexto"/>
        <w:numPr>
          <w:ilvl w:val="0"/>
          <w:numId w:val="0"/>
        </w:numPr>
        <w:ind w:hanging="0"/>
        <w:rPr>
          <w:rFonts w:ascii="Soberana Sans" w:hAnsi="Soberana Sans" w:cs="Arial"/>
          <w:b/>
          <w:b/>
          <w:bCs/>
          <w:sz w:val="20"/>
          <w:szCs w:val="20"/>
          <w:lang w:val="es-MX"/>
        </w:rPr>
      </w:pPr>
      <w:r>
        <w:rPr/>
        <w:t>Aprender a crear y optimizar imágenes Docker a partir de archivos Dockerfile.</w:t>
      </w:r>
    </w:p>
    <w:p>
      <w:pPr>
        <w:pStyle w:val="Cuerpodetexto"/>
        <w:numPr>
          <w:ilvl w:val="0"/>
          <w:numId w:val="0"/>
        </w:numPr>
        <w:ind w:hanging="0"/>
        <w:rPr>
          <w:rFonts w:ascii="Soberana Sans" w:hAnsi="Soberana Sans" w:cs="Arial"/>
          <w:b/>
          <w:b/>
          <w:bCs/>
          <w:sz w:val="20"/>
          <w:szCs w:val="20"/>
          <w:lang w:val="es-MX"/>
        </w:rPr>
      </w:pPr>
      <w:r>
        <w:rPr/>
        <w:t>Desplegar, gestionar y eliminar contenedores, así como comprender su ciclo de vida.</w:t>
      </w:r>
    </w:p>
    <w:p>
      <w:pPr>
        <w:pStyle w:val="Cuerpodetexto"/>
        <w:numPr>
          <w:ilvl w:val="0"/>
          <w:numId w:val="0"/>
        </w:numPr>
        <w:ind w:hanging="0"/>
        <w:rPr>
          <w:rFonts w:ascii="Soberana Sans" w:hAnsi="Soberana Sans" w:cs="Arial"/>
          <w:b/>
          <w:b/>
          <w:bCs/>
          <w:sz w:val="20"/>
          <w:szCs w:val="20"/>
          <w:lang w:val="es-MX"/>
        </w:rPr>
      </w:pPr>
      <w:r>
        <w:rPr/>
        <w:t>Utilizar Docker Hub para buscar, descargar y publicar imágenes.</w:t>
      </w:r>
    </w:p>
    <w:p>
      <w:pPr>
        <w:pStyle w:val="Cuerpodetexto"/>
        <w:numPr>
          <w:ilvl w:val="0"/>
          <w:numId w:val="0"/>
        </w:numPr>
        <w:ind w:hanging="0"/>
        <w:rPr>
          <w:rFonts w:ascii="Soberana Sans" w:hAnsi="Soberana Sans" w:cs="Arial"/>
          <w:b/>
          <w:b/>
          <w:bCs/>
          <w:sz w:val="20"/>
          <w:szCs w:val="20"/>
          <w:lang w:val="es-MX"/>
        </w:rPr>
      </w:pPr>
      <w:r>
        <w:rPr/>
        <w:t>Entender y aplicar conceptos de redes en Docker para permitir la comunicación entre contenedores.</w:t>
      </w:r>
    </w:p>
    <w:p>
      <w:pPr>
        <w:pStyle w:val="Cuerpodetexto"/>
        <w:numPr>
          <w:ilvl w:val="0"/>
          <w:numId w:val="0"/>
        </w:numPr>
        <w:ind w:hanging="0"/>
        <w:rPr>
          <w:rFonts w:ascii="Soberana Sans" w:hAnsi="Soberana Sans" w:cs="Arial"/>
          <w:b/>
          <w:b/>
          <w:bCs/>
          <w:sz w:val="20"/>
          <w:szCs w:val="20"/>
          <w:lang w:val="es-MX"/>
        </w:rPr>
      </w:pPr>
      <w:r>
        <w:rPr/>
        <w:t>Implementar volúmenes y gestionar la persistencia de datos en contenedores.</w:t>
      </w:r>
    </w:p>
    <w:p>
      <w:pPr>
        <w:pStyle w:val="Normal"/>
        <w:widowControl w:val="false"/>
        <w:overflowPunct w:val="true"/>
        <w:ind w:left="720" w:hanging="358"/>
        <w:jc w:val="both"/>
        <w:rPr>
          <w:rFonts w:ascii="Soberana Sans" w:hAnsi="Soberana Sans" w:cs="Arial"/>
          <w:b/>
          <w:b/>
          <w:bCs/>
          <w:sz w:val="20"/>
          <w:szCs w:val="20"/>
          <w:lang w:val="es-MX"/>
        </w:rPr>
      </w:pPr>
      <w:r>
        <w:rPr/>
      </w:r>
    </w:p>
    <w:p>
      <w:pPr>
        <w:pStyle w:val="Normal"/>
        <w:widowControl w:val="false"/>
        <w:numPr>
          <w:ilvl w:val="0"/>
          <w:numId w:val="1"/>
        </w:numPr>
        <w:overflowPunct w:val="true"/>
        <w:ind w:left="720" w:hanging="358"/>
        <w:jc w:val="both"/>
        <w:rPr>
          <w:rFonts w:ascii="Soberana Sans" w:hAnsi="Soberana Sans" w:cs="Arial"/>
          <w:b/>
          <w:b/>
          <w:bCs/>
          <w:sz w:val="20"/>
          <w:szCs w:val="20"/>
          <w:lang w:val="es-MX"/>
        </w:rPr>
      </w:pPr>
      <w:r>
        <w:rPr>
          <w:rFonts w:cs="Arial" w:ascii="Soberana Sans" w:hAnsi="Soberana Sans"/>
          <w:b/>
          <w:bCs/>
          <w:sz w:val="20"/>
          <w:szCs w:val="20"/>
          <w:lang w:val="es-MX"/>
        </w:rPr>
        <w:t xml:space="preserve">Fuentes de Información: </w:t>
      </w:r>
    </w:p>
    <w:p>
      <w:pPr>
        <w:pStyle w:val="Normal"/>
        <w:widowControl w:val="false"/>
        <w:overflowPunct w:val="true"/>
        <w:ind w:left="720" w:hanging="358"/>
        <w:jc w:val="both"/>
        <w:rPr>
          <w:rFonts w:ascii="Soberana Sans" w:hAnsi="Soberana Sans" w:cs="Arial"/>
          <w:b/>
          <w:b/>
          <w:bCs/>
          <w:sz w:val="20"/>
          <w:szCs w:val="20"/>
          <w:lang w:val="es-MX"/>
        </w:rPr>
      </w:pPr>
      <w:r>
        <w:rPr/>
      </w:r>
    </w:p>
    <w:p>
      <w:pPr>
        <w:pStyle w:val="Normal"/>
        <w:widowControl w:val="false"/>
        <w:overflowPunct w:val="true"/>
        <w:ind w:left="720" w:hanging="358"/>
        <w:jc w:val="both"/>
        <w:rPr>
          <w:rFonts w:ascii="Soberana Sans" w:hAnsi="Soberana Sans" w:cs="Arial"/>
          <w:b/>
          <w:b/>
          <w:bCs/>
          <w:sz w:val="20"/>
          <w:szCs w:val="20"/>
          <w:lang w:val="es-MX"/>
        </w:rPr>
      </w:pPr>
      <w:r>
        <w:rPr>
          <w:rFonts w:cs="Arial" w:ascii="Soberana Sans" w:hAnsi="Soberana Sans"/>
          <w:b/>
          <w:bCs/>
          <w:sz w:val="20"/>
          <w:szCs w:val="20"/>
          <w:lang w:val="es-MX"/>
        </w:rPr>
        <w:t xml:space="preserve">     </w:t>
      </w:r>
      <w:r>
        <w:rPr>
          <w:rFonts w:cs="Arial" w:ascii="Soberana Sans" w:hAnsi="Soberana Sans"/>
          <w:b/>
          <w:bCs/>
          <w:sz w:val="20"/>
          <w:szCs w:val="20"/>
          <w:lang w:val="es-MX"/>
        </w:rPr>
        <w:t>Docker curso pr</w:t>
      </w:r>
      <w:r>
        <w:rPr>
          <w:rFonts w:cs="Arial" w:ascii="Soberana Sans" w:hAnsi="Soberana Sans"/>
          <w:b/>
          <w:bCs/>
          <w:sz w:val="20"/>
          <w:szCs w:val="20"/>
          <w:lang w:val="es-MX" w:eastAsia="es-ES_tradnl"/>
        </w:rPr>
        <w:t>áctico para principiantes</w:t>
      </w:r>
    </w:p>
    <w:p>
      <w:pPr>
        <w:pStyle w:val="Normal"/>
        <w:widowControl w:val="false"/>
        <w:spacing w:lineRule="exact" w:line="2"/>
        <w:rPr>
          <w:rFonts w:ascii="Soberana Sans" w:hAnsi="Soberana Sans" w:cs="Arial"/>
          <w:b/>
          <w:b/>
          <w:bCs/>
          <w:sz w:val="20"/>
          <w:szCs w:val="20"/>
          <w:lang w:val="es-MX"/>
        </w:rPr>
      </w:pPr>
      <w:r>
        <w:rPr>
          <w:rFonts w:cs="Arial" w:ascii="Soberana Sans" w:hAnsi="Soberana Sans"/>
          <w:b/>
          <w:bCs/>
          <w:sz w:val="20"/>
          <w:szCs w:val="20"/>
          <w:lang w:val="es-MX"/>
        </w:rPr>
      </w:r>
    </w:p>
    <w:p>
      <w:pPr>
        <w:pStyle w:val="Normal"/>
        <w:widowControl w:val="false"/>
        <w:spacing w:lineRule="exact" w:line="2"/>
        <w:rPr>
          <w:rFonts w:ascii="Soberana Sans" w:hAnsi="Soberana Sans" w:cs="Arial"/>
          <w:b/>
          <w:b/>
          <w:bCs/>
          <w:sz w:val="20"/>
          <w:szCs w:val="20"/>
          <w:lang w:val="es-MX"/>
        </w:rPr>
      </w:pPr>
      <w:r>
        <w:rPr>
          <w:rFonts w:cs="Arial" w:ascii="Soberana Sans" w:hAnsi="Soberana Sans"/>
          <w:b/>
          <w:bCs/>
          <w:sz w:val="20"/>
          <w:szCs w:val="20"/>
          <w:lang w:val="es-MX"/>
        </w:rPr>
      </w:r>
    </w:p>
    <w:p>
      <w:pPr>
        <w:pStyle w:val="Normal"/>
        <w:widowControl w:val="false"/>
        <w:overflowPunct w:val="true"/>
        <w:ind w:left="720" w:hanging="0"/>
        <w:jc w:val="both"/>
        <w:rPr>
          <w:rFonts w:ascii="Soberana Sans" w:hAnsi="Soberana Sans" w:cs="Arial"/>
          <w:i/>
          <w:i/>
          <w:sz w:val="20"/>
          <w:szCs w:val="20"/>
          <w:lang w:val="es-MX"/>
        </w:rPr>
      </w:pPr>
      <w:r>
        <w:rPr>
          <w:rFonts w:cs="Arial" w:ascii="Soberana Sans" w:hAnsi="Soberana Sans"/>
          <w:i/>
          <w:sz w:val="20"/>
          <w:szCs w:val="20"/>
          <w:lang w:val="es-MX"/>
        </w:rPr>
      </w:r>
    </w:p>
    <w:p>
      <w:pPr>
        <w:pStyle w:val="Normal"/>
        <w:widowControl w:val="false"/>
        <w:overflowPunct w:val="true"/>
        <w:ind w:left="720" w:hanging="0"/>
        <w:jc w:val="both"/>
        <w:rPr>
          <w:rFonts w:ascii="Soberana Sans" w:hAnsi="Soberana Sans" w:cs="Arial"/>
          <w:i/>
          <w:i/>
          <w:sz w:val="20"/>
          <w:szCs w:val="20"/>
          <w:lang w:val="es-MX"/>
        </w:rPr>
      </w:pPr>
      <w:hyperlink r:id="rId3">
        <w:r>
          <w:rPr>
            <w:rStyle w:val="EnlacedeInternet"/>
            <w:rFonts w:cs="Arial" w:ascii="Soberana Sans" w:hAnsi="Soberana Sans"/>
            <w:i/>
            <w:sz w:val="20"/>
            <w:szCs w:val="20"/>
            <w:lang w:val="es-MX"/>
          </w:rPr>
          <w:t>https://www.youtube.com/watch?v=NVvZNmfqg6M</w:t>
        </w:r>
      </w:hyperlink>
    </w:p>
    <w:p>
      <w:pPr>
        <w:pStyle w:val="Normal"/>
        <w:widowControl w:val="false"/>
        <w:overflowPunct w:val="true"/>
        <w:ind w:left="720" w:hanging="0"/>
        <w:jc w:val="both"/>
        <w:rPr>
          <w:rFonts w:ascii="Soberana Sans" w:hAnsi="Soberana Sans" w:cs="Arial"/>
          <w:i/>
          <w:i/>
          <w:sz w:val="20"/>
          <w:szCs w:val="20"/>
          <w:lang w:val="es-MX"/>
        </w:rPr>
      </w:pPr>
      <w:r>
        <w:rPr>
          <w:rFonts w:cs="Arial" w:ascii="Soberana Sans" w:hAnsi="Soberana Sans"/>
          <w:i/>
          <w:sz w:val="20"/>
          <w:szCs w:val="20"/>
          <w:lang w:val="es-MX"/>
        </w:rPr>
      </w:r>
    </w:p>
    <w:p>
      <w:pPr>
        <w:pStyle w:val="Normal"/>
        <w:widowControl w:val="false"/>
        <w:overflowPunct w:val="true"/>
        <w:ind w:left="720" w:hanging="0"/>
        <w:jc w:val="both"/>
        <w:rPr>
          <w:rFonts w:ascii="Soberana Sans" w:hAnsi="Soberana Sans" w:cs="Arial"/>
          <w:b/>
          <w:b/>
          <w:bCs/>
          <w:i/>
          <w:i/>
          <w:sz w:val="20"/>
          <w:szCs w:val="20"/>
          <w:lang w:val="es-MX" w:eastAsia="es-ES_tradnl"/>
        </w:rPr>
      </w:pPr>
      <w:r>
        <w:rPr>
          <w:rFonts w:cs="Arial" w:ascii="Soberana Sans" w:hAnsi="Soberana Sans"/>
          <w:b/>
          <w:bCs/>
          <w:i/>
          <w:sz w:val="20"/>
          <w:szCs w:val="20"/>
          <w:lang w:val="es-MX" w:eastAsia="es-ES_tradnl"/>
        </w:rPr>
        <w:t>Aprende Docker ahora ! Curso completo</w:t>
      </w:r>
    </w:p>
    <w:p>
      <w:pPr>
        <w:pStyle w:val="Normal"/>
        <w:widowControl w:val="false"/>
        <w:overflowPunct w:val="true"/>
        <w:ind w:left="720" w:hanging="0"/>
        <w:jc w:val="both"/>
        <w:rPr>
          <w:rFonts w:ascii="Soberana Sans" w:hAnsi="Soberana Sans" w:cs="Arial"/>
          <w:i/>
          <w:i/>
          <w:sz w:val="20"/>
          <w:szCs w:val="20"/>
          <w:lang w:val="es-MX"/>
        </w:rPr>
      </w:pPr>
      <w:r>
        <w:rPr>
          <w:rFonts w:cs="Arial" w:ascii="Soberana Sans" w:hAnsi="Soberana Sans"/>
          <w:i/>
          <w:sz w:val="20"/>
          <w:szCs w:val="20"/>
          <w:lang w:val="es-MX"/>
        </w:rPr>
      </w:r>
    </w:p>
    <w:p>
      <w:pPr>
        <w:pStyle w:val="Normal"/>
        <w:widowControl w:val="false"/>
        <w:overflowPunct w:val="true"/>
        <w:ind w:left="720" w:hanging="0"/>
        <w:jc w:val="both"/>
        <w:rPr>
          <w:rFonts w:ascii="Soberana Sans" w:hAnsi="Soberana Sans" w:cs="Arial"/>
          <w:i/>
          <w:i/>
          <w:sz w:val="20"/>
          <w:szCs w:val="20"/>
          <w:lang w:val="es-MX"/>
        </w:rPr>
      </w:pPr>
      <w:hyperlink r:id="rId5">
        <w:r>
          <w:rPr>
            <w:rStyle w:val="EnlacedeInternet"/>
            <w:rFonts w:cs="Arial" w:ascii="Soberana Sans" w:hAnsi="Soberana Sans"/>
            <w:i/>
            <w:sz w:val="20"/>
            <w:szCs w:val="20"/>
            <w:lang w:val="es-MX"/>
          </w:rPr>
          <w:t>https://www.youtube.com/watch?v=4Dko5W96WHg</w:t>
        </w:r>
      </w:hyperlink>
    </w:p>
    <w:p>
      <w:pPr>
        <w:pStyle w:val="Normal"/>
        <w:widowControl w:val="false"/>
        <w:overflowPunct w:val="true"/>
        <w:ind w:left="720" w:hanging="0"/>
        <w:jc w:val="both"/>
        <w:rPr>
          <w:rFonts w:ascii="Soberana Sans" w:hAnsi="Soberana Sans" w:cs="Arial"/>
          <w:i/>
          <w:i/>
          <w:sz w:val="20"/>
          <w:szCs w:val="20"/>
          <w:lang w:val="es-MX"/>
        </w:rPr>
      </w:pPr>
      <w:r>
        <w:rPr>
          <w:rFonts w:cs="Arial" w:ascii="Soberana Sans" w:hAnsi="Soberana Sans"/>
          <w:i/>
          <w:sz w:val="20"/>
          <w:szCs w:val="20"/>
          <w:lang w:val="es-MX"/>
        </w:rPr>
      </w:r>
    </w:p>
    <w:p>
      <w:pPr>
        <w:pStyle w:val="Normal"/>
        <w:widowControl w:val="false"/>
        <w:overflowPunct w:val="true"/>
        <w:ind w:left="720" w:hanging="0"/>
        <w:jc w:val="both"/>
        <w:rPr>
          <w:rFonts w:ascii="Soberana Sans" w:hAnsi="Soberana Sans" w:cs="Arial"/>
          <w:i/>
          <w:i/>
          <w:sz w:val="20"/>
          <w:szCs w:val="20"/>
          <w:lang w:val="es-MX"/>
        </w:rPr>
      </w:pPr>
      <w:r>
        <w:rPr>
          <w:rFonts w:cs="Arial" w:ascii="Soberana Sans" w:hAnsi="Soberana Sans"/>
          <w:i/>
          <w:sz w:val="20"/>
          <w:szCs w:val="20"/>
          <w:lang w:val="es-MX"/>
        </w:rPr>
      </w:r>
    </w:p>
    <w:p>
      <w:pPr>
        <w:pStyle w:val="Normal"/>
        <w:widowControl w:val="false"/>
        <w:overflowPunct w:val="true"/>
        <w:ind w:left="720" w:hanging="0"/>
        <w:jc w:val="both"/>
        <w:rPr>
          <w:rFonts w:ascii="Soberana Sans" w:hAnsi="Soberana Sans" w:cs="Arial"/>
          <w:b/>
          <w:b/>
          <w:bCs/>
          <w:i/>
          <w:i/>
          <w:caps w:val="false"/>
          <w:smallCaps w:val="false"/>
          <w:color w:val="000000"/>
          <w:spacing w:val="0"/>
          <w:sz w:val="20"/>
          <w:szCs w:val="20"/>
          <w:lang w:val="es-MX" w:eastAsia="es-ES_tradnl"/>
        </w:rPr>
      </w:pPr>
      <w:r>
        <w:rPr>
          <w:rFonts w:cs="Arial" w:ascii="Soberana Sans" w:hAnsi="Soberana Sans"/>
          <w:b/>
          <w:bCs/>
          <w:i/>
          <w:caps w:val="false"/>
          <w:smallCaps w:val="false"/>
          <w:color w:val="000000"/>
          <w:spacing w:val="0"/>
          <w:sz w:val="20"/>
          <w:szCs w:val="20"/>
          <w:lang w:val="es-MX" w:eastAsia="es-ES_tradnl"/>
        </w:rPr>
        <w:t>Docker en profundidad: De Cero a Docker en un sólo libro!</w:t>
      </w:r>
    </w:p>
    <w:p>
      <w:pPr>
        <w:pStyle w:val="Normal"/>
        <w:widowControl w:val="false"/>
        <w:overflowPunct w:val="true"/>
        <w:ind w:left="720" w:hanging="0"/>
        <w:jc w:val="both"/>
        <w:rPr>
          <w:rFonts w:ascii="Soberana Sans" w:hAnsi="Soberana Sans" w:cs="Arial"/>
          <w:b/>
          <w:b/>
          <w:bCs/>
          <w:i/>
          <w:i/>
          <w:caps w:val="false"/>
          <w:smallCaps w:val="false"/>
          <w:color w:val="000000"/>
          <w:spacing w:val="0"/>
          <w:sz w:val="20"/>
          <w:szCs w:val="20"/>
          <w:lang w:val="es-MX" w:eastAsia="es-ES_tradnl"/>
        </w:rPr>
      </w:pPr>
      <w:r>
        <w:rPr>
          <w:rFonts w:cs="Arial" w:ascii="Soberana Sans" w:hAnsi="Soberana Sans"/>
          <w:b/>
          <w:bCs/>
          <w:i/>
          <w:caps w:val="false"/>
          <w:smallCaps w:val="false"/>
          <w:color w:val="000000"/>
          <w:spacing w:val="0"/>
          <w:sz w:val="20"/>
          <w:szCs w:val="20"/>
          <w:lang w:val="es-MX" w:eastAsia="es-ES_tradnl"/>
        </w:rPr>
        <w:t>Nigel Poulton</w:t>
      </w:r>
    </w:p>
    <w:p>
      <w:pPr>
        <w:pStyle w:val="Normal"/>
        <w:widowControl w:val="false"/>
        <w:overflowPunct w:val="true"/>
        <w:ind w:left="720" w:hanging="0"/>
        <w:jc w:val="both"/>
        <w:rPr>
          <w:rFonts w:ascii="Soberana Sans" w:hAnsi="Soberana Sans" w:cs="Arial"/>
          <w:b/>
          <w:b/>
          <w:bCs/>
          <w:i/>
          <w:i/>
          <w:caps w:val="false"/>
          <w:smallCaps w:val="false"/>
          <w:color w:val="000000"/>
          <w:spacing w:val="0"/>
          <w:sz w:val="20"/>
          <w:szCs w:val="20"/>
          <w:lang w:val="es-MX" w:eastAsia="es-ES_tradnl"/>
        </w:rPr>
      </w:pPr>
      <w:r>
        <w:rPr>
          <w:rFonts w:cs="Arial" w:ascii="Soberana Sans" w:hAnsi="Soberana Sans"/>
          <w:b/>
          <w:bCs/>
          <w:i/>
          <w:caps w:val="false"/>
          <w:smallCaps w:val="false"/>
          <w:color w:val="000000"/>
          <w:spacing w:val="0"/>
          <w:sz w:val="20"/>
          <w:szCs w:val="20"/>
          <w:lang w:val="es-MX" w:eastAsia="es-ES_tradnl"/>
        </w:rPr>
      </w:r>
    </w:p>
    <w:p>
      <w:pPr>
        <w:pStyle w:val="Normal"/>
        <w:widowControl w:val="false"/>
        <w:overflowPunct w:val="true"/>
        <w:ind w:left="720" w:hanging="0"/>
        <w:jc w:val="both"/>
        <w:rPr>
          <w:rFonts w:ascii="Soberana Sans" w:hAnsi="Soberana Sans" w:cs="Arial"/>
          <w:b/>
          <w:b/>
          <w:bCs/>
          <w:i/>
          <w:i/>
          <w:caps w:val="false"/>
          <w:smallCaps w:val="false"/>
          <w:color w:val="000000"/>
          <w:spacing w:val="0"/>
          <w:sz w:val="20"/>
          <w:szCs w:val="20"/>
          <w:lang w:val="es-MX" w:eastAsia="es-ES_tradnl"/>
        </w:rPr>
      </w:pPr>
      <w:r>
        <w:rPr>
          <w:rFonts w:cs="Arial" w:ascii="Soberana Sans" w:hAnsi="Soberana Sans"/>
          <w:b/>
          <w:bCs/>
          <w:i/>
          <w:caps w:val="false"/>
          <w:smallCaps w:val="false"/>
          <w:color w:val="000000"/>
          <w:spacing w:val="0"/>
          <w:sz w:val="20"/>
          <w:szCs w:val="20"/>
          <w:lang w:val="es-MX" w:eastAsia="es-ES_tradnl"/>
        </w:rPr>
      </w:r>
    </w:p>
    <w:p>
      <w:pPr>
        <w:pStyle w:val="Normal"/>
        <w:widowControl w:val="false"/>
        <w:overflowPunct w:val="true"/>
        <w:ind w:left="720" w:hanging="0"/>
        <w:jc w:val="both"/>
        <w:rPr>
          <w:rFonts w:ascii="Soberana Sans" w:hAnsi="Soberana Sans" w:cs="Arial"/>
          <w:i/>
          <w:i/>
          <w:sz w:val="20"/>
          <w:szCs w:val="20"/>
          <w:lang w:val="es-MX"/>
        </w:rPr>
      </w:pPr>
      <w:r>
        <w:rPr>
          <w:rFonts w:cs="Arial" w:ascii="Soberana Sans" w:hAnsi="Soberana Sans"/>
          <w:i/>
          <w:sz w:val="20"/>
          <w:szCs w:val="20"/>
          <w:lang w:val="es-MX"/>
        </w:rPr>
        <w:t>Mario Humberto Tiburcio Z</w:t>
      </w:r>
      <w:r>
        <w:rPr>
          <w:rFonts w:cs="Arial" w:ascii="Soberana Sans" w:hAnsi="Soberana Sans"/>
          <w:i/>
          <w:sz w:val="20"/>
          <w:szCs w:val="20"/>
          <w:lang w:val="es-MX" w:eastAsia="es-ES_tradnl"/>
        </w:rPr>
        <w:t>úñiga</w:t>
      </w:r>
      <w:r>
        <w:rPr>
          <w:rFonts w:cs="Arial" w:ascii="Soberana Sans" w:hAnsi="Soberana Sans"/>
          <w:i/>
          <w:sz w:val="20"/>
          <w:szCs w:val="20"/>
          <w:lang w:val="es-MX"/>
        </w:rPr>
        <w:t xml:space="preserve">                      </w:t>
        <w:tab/>
        <w:tab/>
        <w:t>Martha E. Coronel Lemus</w:t>
      </w:r>
    </w:p>
    <w:tbl>
      <w:tblPr>
        <w:tblStyle w:val="Tablaconcuadrcula"/>
        <w:tblW w:w="8640" w:type="dxa"/>
        <w:jc w:val="left"/>
        <w:tblInd w:w="720" w:type="dxa"/>
        <w:tblLayout w:type="fixed"/>
        <w:tblCellMar>
          <w:top w:w="0" w:type="dxa"/>
          <w:left w:w="108" w:type="dxa"/>
          <w:bottom w:w="0" w:type="dxa"/>
          <w:right w:w="108" w:type="dxa"/>
        </w:tblCellMar>
        <w:tblLook w:val="04a0" w:noHBand="0" w:noVBand="1" w:firstColumn="1" w:lastRow="0" w:lastColumn="0" w:firstRow="1"/>
      </w:tblPr>
      <w:tblGrid>
        <w:gridCol w:w="3087"/>
        <w:gridCol w:w="2534"/>
        <w:gridCol w:w="3019"/>
      </w:tblGrid>
      <w:tr>
        <w:trPr/>
        <w:tc>
          <w:tcPr>
            <w:tcW w:w="3087" w:type="dxa"/>
            <w:tcBorders>
              <w:left w:val="nil"/>
              <w:bottom w:val="nil"/>
              <w:right w:val="nil"/>
            </w:tcBorders>
            <w:vAlign w:val="center"/>
          </w:tcPr>
          <w:p>
            <w:pPr>
              <w:pStyle w:val="Normal"/>
              <w:widowControl w:val="false"/>
              <w:overflowPunct w:val="true"/>
              <w:spacing w:before="0" w:after="0"/>
              <w:jc w:val="center"/>
              <w:rPr>
                <w:rFonts w:ascii="Soberana Sans" w:hAnsi="Soberana Sans" w:cs="Arial"/>
                <w:b/>
                <w:b/>
                <w:bCs/>
                <w:sz w:val="20"/>
                <w:szCs w:val="20"/>
                <w:lang w:val="es-MX"/>
              </w:rPr>
            </w:pPr>
            <w:r>
              <w:rPr>
                <w:rFonts w:eastAsia="Calibri"/>
                <w:kern w:val="0"/>
                <w:lang w:bidi="ar-SA"/>
              </w:rPr>
            </w:r>
          </w:p>
          <w:p>
            <w:pPr>
              <w:pStyle w:val="Normal"/>
              <w:widowControl w:val="false"/>
              <w:overflowPunct w:val="true"/>
              <w:spacing w:before="0" w:after="0"/>
              <w:jc w:val="center"/>
              <w:rPr>
                <w:rFonts w:ascii="Soberana Sans" w:hAnsi="Soberana Sans" w:cs="Arial"/>
                <w:b/>
                <w:b/>
                <w:bCs/>
                <w:sz w:val="20"/>
                <w:szCs w:val="20"/>
                <w:lang w:val="es-MX"/>
              </w:rPr>
            </w:pPr>
            <w:r>
              <w:rPr>
                <w:rFonts w:eastAsia="Calibri" w:cs="Arial" w:ascii="Soberana Sans" w:hAnsi="Soberana Sans"/>
                <w:b/>
                <w:bCs/>
                <w:kern w:val="0"/>
                <w:sz w:val="20"/>
                <w:szCs w:val="20"/>
                <w:lang w:val="es-MX" w:bidi="ar-SA"/>
              </w:rPr>
              <w:t>Nombre y Firma del Facilitador(a) (18)</w:t>
            </w:r>
          </w:p>
        </w:tc>
        <w:tc>
          <w:tcPr>
            <w:tcW w:w="2534" w:type="dxa"/>
            <w:tcBorders>
              <w:top w:val="nil"/>
              <w:left w:val="nil"/>
              <w:bottom w:val="nil"/>
              <w:right w:val="nil"/>
            </w:tcBorders>
          </w:tcPr>
          <w:p>
            <w:pPr>
              <w:pStyle w:val="Normal"/>
              <w:widowControl w:val="false"/>
              <w:overflowPunct w:val="true"/>
              <w:spacing w:before="0" w:after="0"/>
              <w:jc w:val="center"/>
              <w:rPr>
                <w:rFonts w:ascii="Soberana Sans" w:hAnsi="Soberana Sans" w:cs="Arial"/>
                <w:b/>
                <w:b/>
                <w:bCs/>
                <w:sz w:val="20"/>
                <w:szCs w:val="20"/>
                <w:lang w:val="es-MX"/>
              </w:rPr>
            </w:pPr>
            <w:r>
              <w:rPr>
                <w:rFonts w:eastAsia="Calibri" w:cs="Arial" w:ascii="Soberana Sans" w:hAnsi="Soberana Sans"/>
                <w:b/>
                <w:bCs/>
                <w:kern w:val="0"/>
                <w:sz w:val="20"/>
                <w:szCs w:val="20"/>
                <w:lang w:val="es-MX" w:bidi="ar-SA"/>
              </w:rPr>
              <w:t>Sello (20)</w:t>
            </w:r>
          </w:p>
        </w:tc>
        <w:tc>
          <w:tcPr>
            <w:tcW w:w="3019" w:type="dxa"/>
            <w:tcBorders>
              <w:left w:val="nil"/>
              <w:bottom w:val="nil"/>
              <w:right w:val="nil"/>
            </w:tcBorders>
            <w:vAlign w:val="center"/>
          </w:tcPr>
          <w:p>
            <w:pPr>
              <w:pStyle w:val="Normal"/>
              <w:widowControl w:val="false"/>
              <w:overflowPunct w:val="true"/>
              <w:spacing w:before="0" w:after="0"/>
              <w:jc w:val="center"/>
              <w:rPr>
                <w:rFonts w:ascii="Soberana Sans" w:hAnsi="Soberana Sans" w:cs="Arial"/>
                <w:b/>
                <w:b/>
                <w:bCs/>
                <w:sz w:val="20"/>
                <w:szCs w:val="20"/>
                <w:lang w:val="es-MX"/>
              </w:rPr>
            </w:pPr>
            <w:r>
              <w:rPr>
                <w:rFonts w:eastAsia="Calibri" w:cs="Arial" w:ascii="Soberana Sans" w:hAnsi="Soberana Sans"/>
                <w:b/>
                <w:bCs/>
                <w:kern w:val="0"/>
                <w:sz w:val="20"/>
                <w:szCs w:val="20"/>
                <w:lang w:val="es-MX" w:bidi="ar-SA"/>
              </w:rPr>
              <w:t>Nombre y Firma del Jefe(a) de Desarrollo Académico. (19)</w:t>
            </w:r>
          </w:p>
        </w:tc>
      </w:tr>
    </w:tbl>
    <w:p>
      <w:pPr>
        <w:pStyle w:val="Normal"/>
        <w:tabs>
          <w:tab w:val="clear" w:pos="720"/>
          <w:tab w:val="left" w:pos="1290" w:leader="none"/>
        </w:tabs>
        <w:rPr>
          <w:lang w:val="es-MX" w:eastAsia="en-US"/>
        </w:rPr>
      </w:pPr>
      <w:r>
        <w:rPr/>
      </w:r>
    </w:p>
    <w:sectPr>
      <w:headerReference w:type="default" r:id="rId6"/>
      <w:type w:val="nextPage"/>
      <w:pgSz w:w="12240" w:h="15840"/>
      <w:pgMar w:left="1440" w:right="1440" w:gutter="0" w:header="72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oberana Titular">
    <w:charset w:val="01"/>
    <w:family w:val="roman"/>
    <w:pitch w:val="variable"/>
  </w:font>
  <w:font w:name="Calibri Light">
    <w:charset w:val="01"/>
    <w:family w:val="roman"/>
    <w:pitch w:val="variable"/>
  </w:font>
  <w:font w:name="Segoe UI">
    <w:charset w:val="01"/>
    <w:family w:val="roman"/>
    <w:pitch w:val="variable"/>
  </w:font>
  <w:font w:name="Liberation Sans">
    <w:altName w:val="Arial"/>
    <w:charset w:val="01"/>
    <w:family w:val="swiss"/>
    <w:pitch w:val="variable"/>
  </w:font>
  <w:font w:name="Soberana Sans">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11341" w:type="dxa"/>
      <w:jc w:val="left"/>
      <w:tblInd w:w="-1168" w:type="dxa"/>
      <w:tblLayout w:type="fixed"/>
      <w:tblCellMar>
        <w:top w:w="0" w:type="dxa"/>
        <w:left w:w="108" w:type="dxa"/>
        <w:bottom w:w="0" w:type="dxa"/>
        <w:right w:w="108" w:type="dxa"/>
      </w:tblCellMar>
      <w:tblLook w:val="04a0" w:noHBand="0" w:noVBand="1" w:firstColumn="1" w:lastRow="0" w:lastColumn="0" w:firstRow="1"/>
    </w:tblPr>
    <w:tblGrid>
      <w:gridCol w:w="4678"/>
      <w:gridCol w:w="6662"/>
    </w:tblGrid>
    <w:tr>
      <w:trPr/>
      <w:tc>
        <w:tcPr>
          <w:tcW w:w="4678" w:type="dxa"/>
          <w:tcBorders>
            <w:top w:val="nil"/>
            <w:left w:val="nil"/>
            <w:bottom w:val="nil"/>
            <w:right w:val="nil"/>
          </w:tcBorders>
          <w:vAlign w:val="center"/>
        </w:tcPr>
        <w:p>
          <w:pPr>
            <w:pStyle w:val="Cabecera"/>
            <w:widowControl/>
            <w:tabs>
              <w:tab w:val="center" w:pos="4680" w:leader="none"/>
              <w:tab w:val="right" w:pos="9360" w:leader="none"/>
              <w:tab w:val="right" w:pos="10206" w:leader="none"/>
            </w:tabs>
            <w:spacing w:before="0" w:after="0"/>
            <w:ind w:right="-709" w:hanging="0"/>
            <w:jc w:val="left"/>
            <w:rPr>
              <w:rFonts w:eastAsia="Calibri" w:cs="Arial"/>
              <w:kern w:val="0"/>
              <w:lang w:bidi="ar-SA"/>
            </w:rPr>
          </w:pPr>
          <w:r>
            <w:rPr>
              <w:rFonts w:eastAsia="Calibri" w:cs="Arial"/>
              <w:kern w:val="0"/>
              <w:lang w:bidi="ar-SA"/>
            </w:rPr>
          </w:r>
        </w:p>
      </w:tc>
      <w:tc>
        <w:tcPr>
          <w:tcW w:w="6662" w:type="dxa"/>
          <w:tcBorders>
            <w:top w:val="nil"/>
            <w:left w:val="nil"/>
            <w:bottom w:val="nil"/>
            <w:right w:val="nil"/>
          </w:tcBorders>
        </w:tcPr>
        <w:p>
          <w:pPr>
            <w:pStyle w:val="Cabecera"/>
            <w:widowControl/>
            <w:tabs>
              <w:tab w:val="center" w:pos="4680" w:leader="none"/>
              <w:tab w:val="left" w:pos="7132" w:leader="none"/>
              <w:tab w:val="right" w:pos="9360" w:leader="none"/>
              <w:tab w:val="right" w:pos="10206" w:leader="none"/>
            </w:tabs>
            <w:spacing w:before="0" w:after="0"/>
            <w:ind w:right="1000" w:hanging="0"/>
            <w:jc w:val="center"/>
            <w:rPr>
              <w:rFonts w:eastAsia="Calibri" w:cs="Arial"/>
              <w:kern w:val="0"/>
              <w:lang w:bidi="ar-SA"/>
            </w:rPr>
          </w:pPr>
          <w:r>
            <w:rPr>
              <w:rFonts w:eastAsia="Calibri" w:cs="Arial"/>
              <w:kern w:val="0"/>
              <w:lang w:bidi="ar-SA"/>
            </w:rPr>
          </w:r>
        </w:p>
      </w:tc>
    </w:tr>
  </w:tbl>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3">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US" w:eastAsia="en-US"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asci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d360a"/>
    <w:pPr>
      <w:widowControl/>
      <w:bidi w:val="0"/>
      <w:spacing w:lineRule="auto" w:line="240" w:before="0" w:after="0"/>
      <w:jc w:val="left"/>
    </w:pPr>
    <w:rPr>
      <w:rFonts w:ascii="Times New Roman" w:hAnsi="Times New Roman" w:eastAsia="Times New Roman" w:cs="Times New Roman"/>
      <w:color w:val="auto"/>
      <w:kern w:val="0"/>
      <w:sz w:val="24"/>
      <w:szCs w:val="24"/>
      <w:lang w:val="es-ES_tradnl" w:eastAsia="es-ES_tradnl" w:bidi="ar-SA"/>
    </w:rPr>
  </w:style>
  <w:style w:type="paragraph" w:styleId="Ttulo1">
    <w:name w:val="Heading 1"/>
    <w:basedOn w:val="Normal"/>
    <w:next w:val="Normal"/>
    <w:link w:val="Ttulo1Car"/>
    <w:autoRedefine/>
    <w:uiPriority w:val="9"/>
    <w:qFormat/>
    <w:rsid w:val="00fd360a"/>
    <w:pPr>
      <w:keepNext w:val="true"/>
      <w:keepLines/>
      <w:spacing w:lineRule="auto" w:line="360" w:before="1100" w:after="300"/>
      <w:jc w:val="center"/>
      <w:outlineLvl w:val="0"/>
    </w:pPr>
    <w:rPr>
      <w:rFonts w:ascii="Soberana Titular" w:hAnsi="Soberana Titular" w:eastAsia="" w:cs="Times New Roman" w:cstheme="majorBidi" w:eastAsiaTheme="majorEastAsia"/>
      <w:b/>
      <w:bCs/>
      <w:smallCaps/>
      <w:color w:val="000000" w:themeColor="text1"/>
      <w:sz w:val="40"/>
      <w:szCs w:val="56"/>
      <w:lang w:val="es-MX" w:eastAsia="en-US"/>
    </w:rPr>
  </w:style>
  <w:style w:type="paragraph" w:styleId="Ttulo2">
    <w:name w:val="Heading 2"/>
    <w:basedOn w:val="Normal"/>
    <w:next w:val="Normal"/>
    <w:link w:val="Ttulo2Car"/>
    <w:autoRedefine/>
    <w:uiPriority w:val="9"/>
    <w:unhideWhenUsed/>
    <w:qFormat/>
    <w:rsid w:val="00fd360a"/>
    <w:pPr>
      <w:keepNext w:val="true"/>
      <w:keepLines/>
      <w:spacing w:lineRule="auto" w:line="360" w:before="700" w:after="240"/>
      <w:outlineLvl w:val="1"/>
    </w:pPr>
    <w:rPr>
      <w:rFonts w:ascii="Soberana Titular" w:hAnsi="Soberana Titular" w:eastAsia="" w:cs="Times New Roman" w:cstheme="majorBidi" w:eastAsiaTheme="majorEastAsia"/>
      <w:b/>
      <w:color w:val="000000" w:themeColor="text1"/>
      <w:sz w:val="28"/>
      <w:szCs w:val="26"/>
      <w:lang w:val="es-MX" w:eastAsia="en-US"/>
    </w:rPr>
  </w:style>
  <w:style w:type="paragraph" w:styleId="Ttulo4">
    <w:name w:val="Heading 4"/>
    <w:basedOn w:val="Normal"/>
    <w:next w:val="Normal"/>
    <w:link w:val="Ttulo4Car"/>
    <w:uiPriority w:val="9"/>
    <w:semiHidden/>
    <w:unhideWhenUsed/>
    <w:qFormat/>
    <w:rsid w:val="00217299"/>
    <w:pPr>
      <w:keepNext w:val="true"/>
      <w:keepLines/>
      <w:spacing w:before="40" w:after="0"/>
      <w:outlineLvl w:val="3"/>
    </w:pPr>
    <w:rPr>
      <w:rFonts w:ascii="Calibri Light" w:hAnsi="Calibri Light" w:eastAsia="" w:cs="Times New Roman" w:asciiTheme="majorHAnsi" w:cstheme="majorBidi" w:eastAsiaTheme="majorEastAsia" w:hAnsiTheme="majorHAnsi"/>
      <w:i/>
      <w:iCs/>
      <w:color w:val="2F5496" w:themeColor="accent1" w:themeShade="bf"/>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fd360a"/>
    <w:rPr/>
  </w:style>
  <w:style w:type="character" w:styleId="PiedepginaCar" w:customStyle="1">
    <w:name w:val="Pie de página Car"/>
    <w:basedOn w:val="DefaultParagraphFont"/>
    <w:uiPriority w:val="99"/>
    <w:qFormat/>
    <w:rsid w:val="00fd360a"/>
    <w:rPr/>
  </w:style>
  <w:style w:type="character" w:styleId="Ttulo1Car" w:customStyle="1">
    <w:name w:val="Título 1 Car"/>
    <w:basedOn w:val="DefaultParagraphFont"/>
    <w:uiPriority w:val="9"/>
    <w:qFormat/>
    <w:rsid w:val="00fd360a"/>
    <w:rPr>
      <w:rFonts w:ascii="Soberana Titular" w:hAnsi="Soberana Titular" w:eastAsia="" w:cs="Times New Roman" w:cstheme="majorBidi" w:eastAsiaTheme="majorEastAsia"/>
      <w:b/>
      <w:bCs/>
      <w:smallCaps/>
      <w:color w:val="000000" w:themeColor="text1"/>
      <w:sz w:val="40"/>
      <w:szCs w:val="56"/>
      <w:lang w:val="es-MX"/>
    </w:rPr>
  </w:style>
  <w:style w:type="character" w:styleId="Ttulo2Car" w:customStyle="1">
    <w:name w:val="Título 2 Car"/>
    <w:basedOn w:val="DefaultParagraphFont"/>
    <w:uiPriority w:val="9"/>
    <w:qFormat/>
    <w:rsid w:val="00fd360a"/>
    <w:rPr>
      <w:rFonts w:ascii="Soberana Titular" w:hAnsi="Soberana Titular" w:eastAsia="" w:cs="Times New Roman" w:cstheme="majorBidi" w:eastAsiaTheme="majorEastAsia"/>
      <w:b/>
      <w:color w:val="000000" w:themeColor="text1"/>
      <w:sz w:val="28"/>
      <w:szCs w:val="26"/>
      <w:lang w:val="es-MX"/>
    </w:rPr>
  </w:style>
  <w:style w:type="character" w:styleId="TextodegloboCar" w:customStyle="1">
    <w:name w:val="Texto de globo Car"/>
    <w:basedOn w:val="DefaultParagraphFont"/>
    <w:link w:val="BalloonText"/>
    <w:uiPriority w:val="99"/>
    <w:semiHidden/>
    <w:qFormat/>
    <w:rsid w:val="00843cf1"/>
    <w:rPr>
      <w:rFonts w:ascii="Segoe UI" w:hAnsi="Segoe UI" w:cs="Segoe UI"/>
      <w:sz w:val="18"/>
      <w:szCs w:val="18"/>
      <w:lang w:val="es-ES_tradnl" w:eastAsia="es-ES_tradnl"/>
    </w:rPr>
  </w:style>
  <w:style w:type="character" w:styleId="Ttulo4Car" w:customStyle="1">
    <w:name w:val="Título 4 Car"/>
    <w:basedOn w:val="DefaultParagraphFont"/>
    <w:uiPriority w:val="9"/>
    <w:semiHidden/>
    <w:qFormat/>
    <w:rsid w:val="00217299"/>
    <w:rPr>
      <w:rFonts w:ascii="Calibri Light" w:hAnsi="Calibri Light" w:eastAsia="" w:cs="Times New Roman" w:asciiTheme="majorHAnsi" w:cstheme="majorBidi" w:eastAsiaTheme="majorEastAsia" w:hAnsiTheme="majorHAnsi"/>
      <w:i/>
      <w:iCs/>
      <w:color w:val="2F5496" w:themeColor="accent1" w:themeShade="bf"/>
      <w:sz w:val="24"/>
      <w:szCs w:val="24"/>
      <w:lang w:val="es-ES_tradnl" w:eastAsia="es-ES_tradnl"/>
    </w:rPr>
  </w:style>
  <w:style w:type="character" w:styleId="Strong">
    <w:name w:val="Strong"/>
    <w:basedOn w:val="DefaultParagraphFont"/>
    <w:uiPriority w:val="22"/>
    <w:qFormat/>
    <w:rsid w:val="00133648"/>
    <w:rPr>
      <w:b/>
      <w:bCs/>
    </w:rPr>
  </w:style>
  <w:style w:type="character" w:styleId="Smbolosdenumeracin">
    <w:name w:val="Símbolos de numeración"/>
    <w:qFormat/>
    <w:rPr/>
  </w:style>
  <w:style w:type="character" w:styleId="Destaquemayor">
    <w:name w:val="Destaque mayor"/>
    <w:qFormat/>
    <w:rPr>
      <w:b/>
      <w:bCs/>
    </w:rPr>
  </w:style>
  <w:style w:type="character" w:styleId="EnlacedeInternet">
    <w:name w:val="Enlace de Internet"/>
    <w:rPr>
      <w:color w:val="000080"/>
      <w:u w:val="single"/>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Cabeceraypie">
    <w:name w:val="Cabecera y pie"/>
    <w:basedOn w:val="Normal"/>
    <w:qFormat/>
    <w:pPr/>
    <w:rPr/>
  </w:style>
  <w:style w:type="paragraph" w:styleId="Cabecera">
    <w:name w:val="Header"/>
    <w:basedOn w:val="Normal"/>
    <w:link w:val="EncabezadoCar"/>
    <w:uiPriority w:val="99"/>
    <w:unhideWhenUsed/>
    <w:rsid w:val="00fd360a"/>
    <w:pPr>
      <w:tabs>
        <w:tab w:val="clear" w:pos="720"/>
        <w:tab w:val="center" w:pos="4680" w:leader="none"/>
        <w:tab w:val="right" w:pos="9360" w:leader="none"/>
      </w:tabs>
    </w:pPr>
    <w:rPr/>
  </w:style>
  <w:style w:type="paragraph" w:styleId="Piedepgina">
    <w:name w:val="Footer"/>
    <w:basedOn w:val="Normal"/>
    <w:link w:val="PiedepginaCar"/>
    <w:uiPriority w:val="99"/>
    <w:unhideWhenUsed/>
    <w:rsid w:val="00fd360a"/>
    <w:pPr>
      <w:tabs>
        <w:tab w:val="clear" w:pos="720"/>
        <w:tab w:val="center" w:pos="4680" w:leader="none"/>
        <w:tab w:val="right" w:pos="9360" w:leader="none"/>
      </w:tabs>
    </w:pPr>
    <w:rPr/>
  </w:style>
  <w:style w:type="paragraph" w:styleId="ListParagraph">
    <w:name w:val="List Paragraph"/>
    <w:basedOn w:val="Normal"/>
    <w:uiPriority w:val="34"/>
    <w:qFormat/>
    <w:rsid w:val="00fd360a"/>
    <w:pPr>
      <w:spacing w:before="0" w:after="0"/>
      <w:ind w:left="720" w:hanging="0"/>
      <w:contextualSpacing/>
    </w:pPr>
    <w:rPr/>
  </w:style>
  <w:style w:type="paragraph" w:styleId="NormalWeb">
    <w:name w:val="Normal (Web)"/>
    <w:basedOn w:val="Normal"/>
    <w:uiPriority w:val="99"/>
    <w:unhideWhenUsed/>
    <w:qFormat/>
    <w:rsid w:val="0016267c"/>
    <w:pPr>
      <w:spacing w:beforeAutospacing="1" w:afterAutospacing="1"/>
    </w:pPr>
    <w:rPr>
      <w:lang w:val="en-US" w:eastAsia="en-US"/>
    </w:rPr>
  </w:style>
  <w:style w:type="paragraph" w:styleId="BalloonText">
    <w:name w:val="Balloon Text"/>
    <w:basedOn w:val="Normal"/>
    <w:link w:val="TextodegloboCar"/>
    <w:uiPriority w:val="99"/>
    <w:semiHidden/>
    <w:unhideWhenUsed/>
    <w:qFormat/>
    <w:rsid w:val="00843cf1"/>
    <w:pPr/>
    <w:rPr>
      <w:rFonts w:ascii="Segoe UI" w:hAnsi="Segoe UI" w:cs="Segoe UI"/>
      <w:sz w:val="18"/>
      <w:szCs w:val="1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59"/>
    <w:rsid w:val="00fd360a"/>
    <w:pPr>
      <w:spacing w:after="0" w:line="240" w:lineRule="auto"/>
    </w:pPr>
    <w:rPr>
      <w:rFonts w:hAnsiTheme="minorHAnsi" w:eastAsiaTheme="minorHAnsi" w:cstheme="minorBidi"/>
      <w:lang w:val="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ecNM">
    <w:name w:val="TecNM"/>
    <w:basedOn w:val="Tablanormal"/>
    <w:uiPriority w:val="99"/>
    <w:rsid w:val="00fd360a"/>
    <w:pPr>
      <w:spacing w:after="0" w:line="240" w:lineRule="auto"/>
    </w:pPr>
    <w:rPr>
      <w:rFonts w:eastAsiaTheme="minorEastAsia" w:cstheme="minorBidi"/>
      <w:lang w:val="es-MX" w:eastAsia="ja-JP"/>
      <w:sz w:val="21"/>
      <w:szCs w:val="24"/>
    </w:rPr>
    <w:tblPr>
      <w:tblStyleRowBandSize w:val="1"/>
    </w:tblPr>
    <w:tcPr>
      <w:vAlign w:val="center"/>
    </w:tcPr>
    <w:tblStylePr w:type="firstRow">
      <w:rPr>
        <w:b/>
      </w:rPr>
      <w:tblPr/>
      <w:tcPr>
        <w:tcBorders>
          <w:top w:val="single" w:color="auto" w:sz="4" w:space="0"/>
          <w:left w:val="nil"/>
          <w:bottom w:val="single" w:color="auto" w:sz="4" w:space="0"/>
          <w:right w:val="nil"/>
          <w:insideH w:val="nil"/>
          <w:insideV w:val="nil"/>
          <w:tl2br w:val="nil"/>
          <w:tr2bl w:val="nil"/>
        </w:tcBorders>
      </w:tcPr>
    </w:tblStylePr>
    <w:tblStylePr w:type="lastRow">
      <w:rPr>
        <w:b/>
        <w:bCs/>
        <w:i w:val="0"/>
      </w:rPr>
      <w:tblPr/>
      <w:tcPr>
        <w:tcBorders>
          <w:top w:val="single" w:color="auto" w:sz="4" w:space="0"/>
          <w:left w:val="nil"/>
          <w:bottom w:val="single" w:color="auto" w:sz="4" w:space="0"/>
          <w:right w:val="nil"/>
          <w:insideH w:val="nil"/>
          <w:insideV w:val="nil"/>
          <w:tl2br w:val="nil"/>
          <w:tr2bl w:val="nil"/>
        </w:tcBorders>
      </w:tcPr>
    </w:tblStylePr>
    <w:tblStylePr w:type="firstCol">
      <w:rPr>
        <w:b/>
      </w:rPr>
      <w:tblPr/>
    </w:tblStylePr>
    <w:tblStylePr w:type="band2Horz">
      <w:tblPr/>
      <w:tcPr>
        <w:shd w:val="clear" w:color="auto" w:fill="A6A6A6" w:themeFill="background1" w:themeFillShade="a6"/>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youtube.com/watch?v=NVvZNmfqg6M" TargetMode="External"/><Relationship Id="rId3" Type="http://schemas.openxmlformats.org/officeDocument/2006/relationships/hyperlink" Target="" TargetMode="External"/><Relationship Id="rId4" Type="http://schemas.openxmlformats.org/officeDocument/2006/relationships/hyperlink" Target="https://www.youtube.com/watch?v=4Dko5W96WHg" TargetMode="External"/><Relationship Id="rId5" Type="http://schemas.openxmlformats.org/officeDocument/2006/relationships/hyperlink" Target="" TargetMode="External"/><Relationship Id="rId6" Type="http://schemas.openxmlformats.org/officeDocument/2006/relationships/header" Target="head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LibreOffice/7.3.7.2$Linux_X86_64 LibreOffice_project/30$Build-2</Application>
  <AppVersion>15.0000</AppVersion>
  <Pages>3</Pages>
  <Words>818</Words>
  <Characters>4890</Characters>
  <CharactersWithSpaces>5656</CharactersWithSpaces>
  <Paragraphs>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2024-09-02T20:46:00Z</dcterms:created>
  <dc:creator>Victor Manuel Von Cruz</dc:creator>
  <dc:description/>
  <cp:keywords>V2</cp:keywords>
  <dc:language>es-MX</dc:language>
  <cp:lastModifiedBy/>
  <cp:lastPrinted>2024-06-10T19:56:00Z</cp:lastPrinted>
  <dcterms:modified xsi:type="dcterms:W3CDTF">2024-11-03T11:18:11Z</dcterms:modified>
  <cp:revision>7</cp:revision>
  <dc:subject/>
  <dc:title>Ficha Tecnica</dc:title>
</cp:coreProperties>
</file>

<file path=docProps/custom.xml><?xml version="1.0" encoding="utf-8"?>
<Properties xmlns="http://schemas.openxmlformats.org/officeDocument/2006/custom-properties" xmlns:vt="http://schemas.openxmlformats.org/officeDocument/2006/docPropsVTypes"/>
</file>